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58768" w14:textId="7E7BAD34" w:rsidR="00CE1B21" w:rsidRDefault="00CE1B21" w:rsidP="00AC185F">
      <w:pPr>
        <w:jc w:val="left"/>
      </w:pPr>
      <w:r>
        <w:rPr>
          <w:rFonts w:hint="eastAsia"/>
        </w:rPr>
        <w:t>３　学校保健安全法では出席停止の指定はないが、集団生活に配慮が必要な疾患</w:t>
      </w:r>
    </w:p>
    <w:tbl>
      <w:tblPr>
        <w:tblStyle w:val="a3"/>
        <w:tblW w:w="10202" w:type="dxa"/>
        <w:tblInd w:w="-851" w:type="dxa"/>
        <w:tblLook w:val="04A0" w:firstRow="1" w:lastRow="0" w:firstColumn="1" w:lastColumn="0" w:noHBand="0" w:noVBand="1"/>
      </w:tblPr>
      <w:tblGrid>
        <w:gridCol w:w="1758"/>
        <w:gridCol w:w="3229"/>
        <w:gridCol w:w="3230"/>
        <w:gridCol w:w="1985"/>
      </w:tblGrid>
      <w:tr w:rsidR="006F2113" w14:paraId="416C512C" w14:textId="77777777" w:rsidTr="006F2113">
        <w:tc>
          <w:tcPr>
            <w:tcW w:w="1758" w:type="dxa"/>
          </w:tcPr>
          <w:p w14:paraId="00987E39" w14:textId="77777777" w:rsidR="006F2113" w:rsidRPr="00DD4C68" w:rsidRDefault="006F2113" w:rsidP="00CE1B21">
            <w:pPr>
              <w:jc w:val="center"/>
            </w:pPr>
          </w:p>
        </w:tc>
        <w:tc>
          <w:tcPr>
            <w:tcW w:w="3229" w:type="dxa"/>
          </w:tcPr>
          <w:p w14:paraId="752EF139" w14:textId="77777777" w:rsidR="006F2113" w:rsidRDefault="006F2113" w:rsidP="00DD4C68">
            <w:pPr>
              <w:jc w:val="center"/>
            </w:pPr>
            <w:r>
              <w:rPr>
                <w:rFonts w:hint="eastAsia"/>
              </w:rPr>
              <w:t>感染しやすい期間</w:t>
            </w:r>
          </w:p>
        </w:tc>
        <w:tc>
          <w:tcPr>
            <w:tcW w:w="3230" w:type="dxa"/>
          </w:tcPr>
          <w:p w14:paraId="24E91178" w14:textId="77777777" w:rsidR="006F2113" w:rsidRDefault="006F2113" w:rsidP="00DD4C68">
            <w:pPr>
              <w:jc w:val="center"/>
            </w:pPr>
            <w:r>
              <w:rPr>
                <w:rFonts w:hint="eastAsia"/>
              </w:rPr>
              <w:t>登園のめやす</w:t>
            </w:r>
          </w:p>
        </w:tc>
        <w:tc>
          <w:tcPr>
            <w:tcW w:w="1985" w:type="dxa"/>
          </w:tcPr>
          <w:p w14:paraId="1C4FEE0E" w14:textId="77777777" w:rsidR="006F2113" w:rsidRDefault="006F2113" w:rsidP="00DD4C68">
            <w:pPr>
              <w:jc w:val="center"/>
            </w:pPr>
            <w:r>
              <w:rPr>
                <w:rFonts w:hint="eastAsia"/>
              </w:rPr>
              <w:t>潜伏期間</w:t>
            </w:r>
          </w:p>
        </w:tc>
      </w:tr>
      <w:tr w:rsidR="006F2113" w14:paraId="633C4B12" w14:textId="77777777" w:rsidTr="006F2113">
        <w:tc>
          <w:tcPr>
            <w:tcW w:w="1758" w:type="dxa"/>
          </w:tcPr>
          <w:p w14:paraId="7372E6C3" w14:textId="77777777" w:rsidR="006F2113" w:rsidRPr="00AE004F" w:rsidRDefault="006F2113" w:rsidP="00CE1B21">
            <w:pPr>
              <w:jc w:val="center"/>
              <w:rPr>
                <w:sz w:val="18"/>
                <w:szCs w:val="18"/>
              </w:rPr>
            </w:pPr>
            <w:r w:rsidRPr="00AE004F">
              <w:rPr>
                <w:rFonts w:hint="eastAsia"/>
                <w:sz w:val="18"/>
                <w:szCs w:val="18"/>
              </w:rPr>
              <w:t>溶連菌感染症</w:t>
            </w:r>
          </w:p>
        </w:tc>
        <w:tc>
          <w:tcPr>
            <w:tcW w:w="3229" w:type="dxa"/>
          </w:tcPr>
          <w:p w14:paraId="1A0BC89E" w14:textId="77777777" w:rsidR="006F2113" w:rsidRPr="00AE004F" w:rsidRDefault="006F2113" w:rsidP="00AC185F">
            <w:pPr>
              <w:jc w:val="left"/>
              <w:rPr>
                <w:sz w:val="18"/>
                <w:szCs w:val="18"/>
              </w:rPr>
            </w:pPr>
            <w:r w:rsidRPr="00AE004F">
              <w:rPr>
                <w:rFonts w:hint="eastAsia"/>
                <w:sz w:val="18"/>
                <w:szCs w:val="18"/>
              </w:rPr>
              <w:t>適切な抗菌薬を開始する前と開始後１日</w:t>
            </w:r>
            <w:r w:rsidR="00ED00C2">
              <w:rPr>
                <w:rFonts w:hint="eastAsia"/>
                <w:sz w:val="18"/>
                <w:szCs w:val="18"/>
              </w:rPr>
              <w:t>間</w:t>
            </w:r>
          </w:p>
        </w:tc>
        <w:tc>
          <w:tcPr>
            <w:tcW w:w="3230" w:type="dxa"/>
          </w:tcPr>
          <w:p w14:paraId="511C1FF4" w14:textId="77777777" w:rsidR="006F2113" w:rsidRPr="00AE004F" w:rsidRDefault="006F2113" w:rsidP="00AC185F">
            <w:pPr>
              <w:jc w:val="left"/>
              <w:rPr>
                <w:sz w:val="18"/>
                <w:szCs w:val="18"/>
              </w:rPr>
            </w:pPr>
            <w:r w:rsidRPr="00AE004F">
              <w:rPr>
                <w:rFonts w:hint="eastAsia"/>
                <w:sz w:val="18"/>
                <w:szCs w:val="18"/>
              </w:rPr>
              <w:t>抗菌薬内服後</w:t>
            </w:r>
            <w:r w:rsidRPr="00AE004F">
              <w:rPr>
                <w:rFonts w:hint="eastAsia"/>
                <w:sz w:val="18"/>
                <w:szCs w:val="18"/>
              </w:rPr>
              <w:t>24</w:t>
            </w:r>
            <w:r w:rsidRPr="00AE004F">
              <w:rPr>
                <w:rFonts w:hint="eastAsia"/>
                <w:sz w:val="18"/>
                <w:szCs w:val="18"/>
              </w:rPr>
              <w:t>～</w:t>
            </w:r>
            <w:r w:rsidRPr="00AE004F">
              <w:rPr>
                <w:rFonts w:hint="eastAsia"/>
                <w:sz w:val="18"/>
                <w:szCs w:val="18"/>
              </w:rPr>
              <w:t>48</w:t>
            </w:r>
            <w:r w:rsidRPr="00AE004F">
              <w:rPr>
                <w:rFonts w:hint="eastAsia"/>
                <w:sz w:val="18"/>
                <w:szCs w:val="18"/>
              </w:rPr>
              <w:t>時間経過して</w:t>
            </w:r>
            <w:r w:rsidR="00ED00C2">
              <w:rPr>
                <w:rFonts w:hint="eastAsia"/>
                <w:sz w:val="18"/>
                <w:szCs w:val="18"/>
              </w:rPr>
              <w:t>いること</w:t>
            </w:r>
          </w:p>
        </w:tc>
        <w:tc>
          <w:tcPr>
            <w:tcW w:w="1985" w:type="dxa"/>
          </w:tcPr>
          <w:p w14:paraId="3F02A337" w14:textId="77777777" w:rsidR="006F2113" w:rsidRPr="00AE004F" w:rsidRDefault="006F2113" w:rsidP="00AC185F">
            <w:pPr>
              <w:jc w:val="left"/>
              <w:rPr>
                <w:sz w:val="18"/>
                <w:szCs w:val="18"/>
              </w:rPr>
            </w:pPr>
            <w:r w:rsidRPr="00AE004F">
              <w:rPr>
                <w:rFonts w:hint="eastAsia"/>
                <w:sz w:val="18"/>
                <w:szCs w:val="18"/>
              </w:rPr>
              <w:t>2</w:t>
            </w:r>
            <w:r w:rsidRPr="00AE004F">
              <w:rPr>
                <w:rFonts w:hint="eastAsia"/>
                <w:sz w:val="18"/>
                <w:szCs w:val="18"/>
              </w:rPr>
              <w:t>～</w:t>
            </w:r>
            <w:r w:rsidRPr="00AE004F">
              <w:rPr>
                <w:rFonts w:hint="eastAsia"/>
                <w:sz w:val="18"/>
                <w:szCs w:val="18"/>
              </w:rPr>
              <w:t>10</w:t>
            </w:r>
            <w:r w:rsidRPr="00AE004F">
              <w:rPr>
                <w:rFonts w:hint="eastAsia"/>
                <w:sz w:val="18"/>
                <w:szCs w:val="18"/>
              </w:rPr>
              <w:t>日</w:t>
            </w:r>
          </w:p>
        </w:tc>
      </w:tr>
      <w:tr w:rsidR="006F2113" w14:paraId="46D61419" w14:textId="77777777" w:rsidTr="006F2113">
        <w:tc>
          <w:tcPr>
            <w:tcW w:w="1758" w:type="dxa"/>
          </w:tcPr>
          <w:p w14:paraId="1B18E66E" w14:textId="77777777" w:rsidR="006F2113" w:rsidRPr="00AE004F" w:rsidRDefault="006F2113" w:rsidP="00DD4C68">
            <w:pPr>
              <w:jc w:val="center"/>
              <w:rPr>
                <w:sz w:val="18"/>
                <w:szCs w:val="18"/>
              </w:rPr>
            </w:pPr>
            <w:r w:rsidRPr="00AE004F">
              <w:rPr>
                <w:rFonts w:hint="eastAsia"/>
                <w:sz w:val="18"/>
                <w:szCs w:val="18"/>
              </w:rPr>
              <w:t>マイコプラズマ肺炎</w:t>
            </w:r>
          </w:p>
        </w:tc>
        <w:tc>
          <w:tcPr>
            <w:tcW w:w="3229" w:type="dxa"/>
          </w:tcPr>
          <w:p w14:paraId="254CCB3A" w14:textId="77777777" w:rsidR="006F2113" w:rsidRPr="00AE004F" w:rsidRDefault="006F2113" w:rsidP="00DD4C68">
            <w:pPr>
              <w:jc w:val="left"/>
              <w:rPr>
                <w:sz w:val="18"/>
                <w:szCs w:val="18"/>
              </w:rPr>
            </w:pPr>
            <w:r w:rsidRPr="00AE004F">
              <w:rPr>
                <w:rFonts w:hint="eastAsia"/>
                <w:sz w:val="18"/>
                <w:szCs w:val="18"/>
              </w:rPr>
              <w:t>適切な抗菌</w:t>
            </w:r>
            <w:r w:rsidR="00ED00C2">
              <w:rPr>
                <w:rFonts w:hint="eastAsia"/>
                <w:sz w:val="18"/>
                <w:szCs w:val="18"/>
              </w:rPr>
              <w:t>治療</w:t>
            </w:r>
            <w:r w:rsidRPr="00AE004F">
              <w:rPr>
                <w:rFonts w:hint="eastAsia"/>
                <w:sz w:val="18"/>
                <w:szCs w:val="18"/>
              </w:rPr>
              <w:t>薬を開始する前と開始後数日間</w:t>
            </w:r>
          </w:p>
        </w:tc>
        <w:tc>
          <w:tcPr>
            <w:tcW w:w="3230" w:type="dxa"/>
          </w:tcPr>
          <w:p w14:paraId="0E1D2B91" w14:textId="77777777" w:rsidR="006F2113" w:rsidRPr="00AE004F" w:rsidRDefault="006F2113" w:rsidP="00DD4C68">
            <w:pPr>
              <w:jc w:val="left"/>
              <w:rPr>
                <w:sz w:val="18"/>
                <w:szCs w:val="18"/>
              </w:rPr>
            </w:pPr>
            <w:r w:rsidRPr="00AE004F">
              <w:rPr>
                <w:rFonts w:hint="eastAsia"/>
                <w:sz w:val="18"/>
                <w:szCs w:val="18"/>
              </w:rPr>
              <w:t>発熱や激しい咳が治まっていること</w:t>
            </w:r>
          </w:p>
        </w:tc>
        <w:tc>
          <w:tcPr>
            <w:tcW w:w="1985" w:type="dxa"/>
          </w:tcPr>
          <w:p w14:paraId="101D15B2" w14:textId="77777777" w:rsidR="006F2113" w:rsidRPr="00AE004F" w:rsidRDefault="006F2113" w:rsidP="00DD4C68">
            <w:pPr>
              <w:jc w:val="left"/>
              <w:rPr>
                <w:sz w:val="18"/>
                <w:szCs w:val="18"/>
              </w:rPr>
            </w:pPr>
            <w:r w:rsidRPr="00AE004F">
              <w:rPr>
                <w:rFonts w:hint="eastAsia"/>
                <w:sz w:val="18"/>
                <w:szCs w:val="18"/>
              </w:rPr>
              <w:t>1</w:t>
            </w:r>
            <w:r w:rsidRPr="00AE004F">
              <w:rPr>
                <w:rFonts w:hint="eastAsia"/>
                <w:sz w:val="18"/>
                <w:szCs w:val="18"/>
              </w:rPr>
              <w:t>～</w:t>
            </w:r>
            <w:r w:rsidRPr="00AE004F">
              <w:rPr>
                <w:rFonts w:hint="eastAsia"/>
                <w:sz w:val="18"/>
                <w:szCs w:val="18"/>
              </w:rPr>
              <w:t>4</w:t>
            </w:r>
            <w:r w:rsidRPr="00AE004F">
              <w:rPr>
                <w:rFonts w:hint="eastAsia"/>
                <w:sz w:val="18"/>
                <w:szCs w:val="18"/>
              </w:rPr>
              <w:t>週間</w:t>
            </w:r>
          </w:p>
        </w:tc>
      </w:tr>
      <w:tr w:rsidR="006F2113" w14:paraId="11DC7289" w14:textId="77777777" w:rsidTr="006F2113">
        <w:tc>
          <w:tcPr>
            <w:tcW w:w="1758" w:type="dxa"/>
          </w:tcPr>
          <w:p w14:paraId="1DCDD308" w14:textId="77777777" w:rsidR="006F2113" w:rsidRPr="00AE004F" w:rsidRDefault="006F2113" w:rsidP="00DD4C68">
            <w:pPr>
              <w:jc w:val="center"/>
              <w:rPr>
                <w:sz w:val="18"/>
                <w:szCs w:val="18"/>
              </w:rPr>
            </w:pPr>
            <w:r w:rsidRPr="00AE004F">
              <w:rPr>
                <w:rFonts w:hint="eastAsia"/>
                <w:sz w:val="18"/>
                <w:szCs w:val="18"/>
              </w:rPr>
              <w:t>手足口病</w:t>
            </w:r>
          </w:p>
        </w:tc>
        <w:tc>
          <w:tcPr>
            <w:tcW w:w="3229" w:type="dxa"/>
          </w:tcPr>
          <w:p w14:paraId="7C25AC79" w14:textId="77777777" w:rsidR="006F2113" w:rsidRPr="00AE004F" w:rsidRDefault="006F2113" w:rsidP="00DD4C68">
            <w:pPr>
              <w:jc w:val="left"/>
              <w:rPr>
                <w:sz w:val="18"/>
                <w:szCs w:val="18"/>
              </w:rPr>
            </w:pPr>
            <w:r w:rsidRPr="00AE004F">
              <w:rPr>
                <w:rFonts w:hint="eastAsia"/>
                <w:sz w:val="18"/>
                <w:szCs w:val="18"/>
              </w:rPr>
              <w:t>手足や口腔内に水疱・潰瘍が発症した数日</w:t>
            </w:r>
            <w:r w:rsidR="00ED00C2">
              <w:rPr>
                <w:rFonts w:hint="eastAsia"/>
                <w:sz w:val="18"/>
                <w:szCs w:val="18"/>
              </w:rPr>
              <w:t>間</w:t>
            </w:r>
          </w:p>
        </w:tc>
        <w:tc>
          <w:tcPr>
            <w:tcW w:w="3230" w:type="dxa"/>
          </w:tcPr>
          <w:p w14:paraId="4C56A49A" w14:textId="77777777" w:rsidR="006F2113" w:rsidRPr="00AE004F" w:rsidRDefault="006F2113" w:rsidP="00DD4C68">
            <w:pPr>
              <w:jc w:val="left"/>
              <w:rPr>
                <w:sz w:val="18"/>
                <w:szCs w:val="18"/>
              </w:rPr>
            </w:pPr>
            <w:r w:rsidRPr="00AE004F">
              <w:rPr>
                <w:rFonts w:hint="eastAsia"/>
                <w:sz w:val="18"/>
                <w:szCs w:val="18"/>
              </w:rPr>
              <w:t>発熱や</w:t>
            </w:r>
            <w:r w:rsidR="00ED00C2">
              <w:rPr>
                <w:rFonts w:hint="eastAsia"/>
                <w:sz w:val="18"/>
                <w:szCs w:val="18"/>
              </w:rPr>
              <w:t>口腔内</w:t>
            </w:r>
            <w:r w:rsidRPr="00AE004F">
              <w:rPr>
                <w:rFonts w:hint="eastAsia"/>
                <w:sz w:val="18"/>
                <w:szCs w:val="18"/>
              </w:rPr>
              <w:t>の</w:t>
            </w:r>
            <w:r w:rsidR="00ED00C2" w:rsidRPr="00AE004F">
              <w:rPr>
                <w:rFonts w:hint="eastAsia"/>
                <w:sz w:val="18"/>
                <w:szCs w:val="18"/>
              </w:rPr>
              <w:t>水疱・潰瘍</w:t>
            </w:r>
            <w:r w:rsidR="00ED00C2">
              <w:rPr>
                <w:rFonts w:hint="eastAsia"/>
                <w:sz w:val="18"/>
                <w:szCs w:val="18"/>
              </w:rPr>
              <w:t>の</w:t>
            </w:r>
            <w:r w:rsidRPr="00AE004F">
              <w:rPr>
                <w:rFonts w:hint="eastAsia"/>
                <w:sz w:val="18"/>
                <w:szCs w:val="18"/>
              </w:rPr>
              <w:t>影響がなく、</w:t>
            </w:r>
            <w:r w:rsidR="00ED00C2">
              <w:rPr>
                <w:rFonts w:hint="eastAsia"/>
                <w:sz w:val="18"/>
                <w:szCs w:val="18"/>
              </w:rPr>
              <w:t>普段の</w:t>
            </w:r>
            <w:r w:rsidRPr="00AE004F">
              <w:rPr>
                <w:rFonts w:hint="eastAsia"/>
                <w:sz w:val="18"/>
                <w:szCs w:val="18"/>
              </w:rPr>
              <w:t>食事がとれること</w:t>
            </w:r>
          </w:p>
        </w:tc>
        <w:tc>
          <w:tcPr>
            <w:tcW w:w="1985" w:type="dxa"/>
          </w:tcPr>
          <w:p w14:paraId="32F59185" w14:textId="77777777" w:rsidR="006F2113" w:rsidRPr="00AE004F" w:rsidRDefault="006F2113" w:rsidP="00DD4C68">
            <w:pPr>
              <w:jc w:val="left"/>
              <w:rPr>
                <w:sz w:val="18"/>
                <w:szCs w:val="18"/>
              </w:rPr>
            </w:pPr>
            <w:r w:rsidRPr="00AE004F">
              <w:rPr>
                <w:rFonts w:hint="eastAsia"/>
                <w:sz w:val="18"/>
                <w:szCs w:val="18"/>
              </w:rPr>
              <w:t>3</w:t>
            </w:r>
            <w:r w:rsidRPr="00AE004F">
              <w:rPr>
                <w:rFonts w:hint="eastAsia"/>
                <w:sz w:val="18"/>
                <w:szCs w:val="18"/>
              </w:rPr>
              <w:t>～</w:t>
            </w:r>
            <w:r w:rsidRPr="00AE004F">
              <w:rPr>
                <w:rFonts w:hint="eastAsia"/>
                <w:sz w:val="18"/>
                <w:szCs w:val="18"/>
              </w:rPr>
              <w:t>6</w:t>
            </w:r>
            <w:r w:rsidRPr="00AE004F">
              <w:rPr>
                <w:rFonts w:hint="eastAsia"/>
                <w:sz w:val="18"/>
                <w:szCs w:val="18"/>
              </w:rPr>
              <w:t>日</w:t>
            </w:r>
          </w:p>
        </w:tc>
      </w:tr>
      <w:tr w:rsidR="006F2113" w14:paraId="2FB2A550" w14:textId="77777777" w:rsidTr="006F2113">
        <w:tc>
          <w:tcPr>
            <w:tcW w:w="1758" w:type="dxa"/>
          </w:tcPr>
          <w:p w14:paraId="5122B5BB" w14:textId="77777777" w:rsidR="006F2113" w:rsidRPr="00AE004F" w:rsidRDefault="006F2113" w:rsidP="00DD4C68">
            <w:pPr>
              <w:jc w:val="center"/>
              <w:rPr>
                <w:sz w:val="18"/>
                <w:szCs w:val="18"/>
              </w:rPr>
            </w:pPr>
            <w:r w:rsidRPr="00AE004F">
              <w:rPr>
                <w:rFonts w:hint="eastAsia"/>
                <w:sz w:val="18"/>
                <w:szCs w:val="18"/>
              </w:rPr>
              <w:t>伝染性紅班（りんご病）</w:t>
            </w:r>
          </w:p>
        </w:tc>
        <w:tc>
          <w:tcPr>
            <w:tcW w:w="3229" w:type="dxa"/>
          </w:tcPr>
          <w:p w14:paraId="3BA2971C" w14:textId="77777777" w:rsidR="006F2113" w:rsidRPr="00AE004F" w:rsidRDefault="006F2113" w:rsidP="00DD4C68">
            <w:pPr>
              <w:jc w:val="left"/>
              <w:rPr>
                <w:sz w:val="18"/>
                <w:szCs w:val="18"/>
              </w:rPr>
            </w:pPr>
            <w:r w:rsidRPr="00AE004F">
              <w:rPr>
                <w:rFonts w:hint="eastAsia"/>
                <w:sz w:val="18"/>
                <w:szCs w:val="18"/>
              </w:rPr>
              <w:t>発しん出現前の一週間</w:t>
            </w:r>
          </w:p>
        </w:tc>
        <w:tc>
          <w:tcPr>
            <w:tcW w:w="3230" w:type="dxa"/>
          </w:tcPr>
          <w:p w14:paraId="678BCE48" w14:textId="77777777" w:rsidR="006F2113" w:rsidRPr="00AE004F" w:rsidRDefault="006F2113" w:rsidP="00DD4C68">
            <w:pPr>
              <w:jc w:val="left"/>
              <w:rPr>
                <w:sz w:val="18"/>
                <w:szCs w:val="18"/>
              </w:rPr>
            </w:pPr>
            <w:r w:rsidRPr="00AE004F">
              <w:rPr>
                <w:rFonts w:hint="eastAsia"/>
                <w:sz w:val="18"/>
                <w:szCs w:val="18"/>
              </w:rPr>
              <w:t>全身状態が良いこと</w:t>
            </w:r>
          </w:p>
        </w:tc>
        <w:tc>
          <w:tcPr>
            <w:tcW w:w="1985" w:type="dxa"/>
          </w:tcPr>
          <w:p w14:paraId="79759A70" w14:textId="77777777" w:rsidR="006F2113" w:rsidRPr="00AE004F" w:rsidRDefault="001643B1" w:rsidP="00DD4C68">
            <w:pPr>
              <w:jc w:val="left"/>
              <w:rPr>
                <w:sz w:val="18"/>
                <w:szCs w:val="18"/>
              </w:rPr>
            </w:pPr>
            <w:r w:rsidRPr="00AE004F">
              <w:rPr>
                <w:rFonts w:hint="eastAsia"/>
                <w:sz w:val="18"/>
                <w:szCs w:val="18"/>
              </w:rPr>
              <w:t>4</w:t>
            </w:r>
            <w:r w:rsidRPr="00AE004F">
              <w:rPr>
                <w:rFonts w:hint="eastAsia"/>
                <w:sz w:val="18"/>
                <w:szCs w:val="18"/>
              </w:rPr>
              <w:t>～</w:t>
            </w:r>
            <w:r w:rsidRPr="00AE004F">
              <w:rPr>
                <w:rFonts w:hint="eastAsia"/>
                <w:sz w:val="18"/>
                <w:szCs w:val="18"/>
              </w:rPr>
              <w:t>21</w:t>
            </w:r>
            <w:r w:rsidRPr="00AE004F">
              <w:rPr>
                <w:rFonts w:hint="eastAsia"/>
                <w:sz w:val="18"/>
                <w:szCs w:val="18"/>
              </w:rPr>
              <w:t>日</w:t>
            </w:r>
          </w:p>
        </w:tc>
      </w:tr>
      <w:tr w:rsidR="006F2113" w14:paraId="77F9C325" w14:textId="77777777" w:rsidTr="006F2113">
        <w:tc>
          <w:tcPr>
            <w:tcW w:w="1758" w:type="dxa"/>
          </w:tcPr>
          <w:p w14:paraId="737CB3D1" w14:textId="3A8A1953" w:rsidR="006F2113" w:rsidRPr="00AE004F" w:rsidRDefault="000B6C42" w:rsidP="00DD4C68">
            <w:pPr>
              <w:jc w:val="center"/>
              <w:rPr>
                <w:sz w:val="18"/>
                <w:szCs w:val="18"/>
              </w:rPr>
            </w:pPr>
            <w:r>
              <w:rPr>
                <w:rFonts w:hint="eastAsia"/>
                <w:sz w:val="18"/>
                <w:szCs w:val="18"/>
              </w:rPr>
              <w:t>感染</w:t>
            </w:r>
            <w:r w:rsidR="006F2113" w:rsidRPr="00AE004F">
              <w:rPr>
                <w:rFonts w:hint="eastAsia"/>
                <w:sz w:val="18"/>
                <w:szCs w:val="18"/>
              </w:rPr>
              <w:t>性胃腸炎</w:t>
            </w:r>
          </w:p>
        </w:tc>
        <w:tc>
          <w:tcPr>
            <w:tcW w:w="3229" w:type="dxa"/>
          </w:tcPr>
          <w:p w14:paraId="120B5D41" w14:textId="77777777" w:rsidR="006F2113" w:rsidRPr="00AE004F" w:rsidRDefault="006F2113" w:rsidP="00DD4C68">
            <w:pPr>
              <w:jc w:val="left"/>
              <w:rPr>
                <w:sz w:val="18"/>
                <w:szCs w:val="18"/>
              </w:rPr>
            </w:pPr>
            <w:r w:rsidRPr="00AE004F">
              <w:rPr>
                <w:rFonts w:hint="eastAsia"/>
                <w:sz w:val="18"/>
                <w:szCs w:val="18"/>
              </w:rPr>
              <w:t>症状がある間と、</w:t>
            </w:r>
            <w:r w:rsidR="00ED00C2">
              <w:rPr>
                <w:rFonts w:hint="eastAsia"/>
                <w:sz w:val="18"/>
                <w:szCs w:val="18"/>
              </w:rPr>
              <w:t>症状</w:t>
            </w:r>
            <w:r w:rsidRPr="00AE004F">
              <w:rPr>
                <w:rFonts w:hint="eastAsia"/>
                <w:sz w:val="18"/>
                <w:szCs w:val="18"/>
              </w:rPr>
              <w:t>消失後一週間（</w:t>
            </w:r>
            <w:r w:rsidR="00ED00C2">
              <w:rPr>
                <w:rFonts w:hint="eastAsia"/>
                <w:sz w:val="18"/>
                <w:szCs w:val="18"/>
              </w:rPr>
              <w:t>量は減少していくが</w:t>
            </w:r>
            <w:r w:rsidRPr="00AE004F">
              <w:rPr>
                <w:rFonts w:hint="eastAsia"/>
                <w:sz w:val="18"/>
                <w:szCs w:val="18"/>
              </w:rPr>
              <w:t>数週間ウイルスを排出している</w:t>
            </w:r>
            <w:r w:rsidR="00ED00C2">
              <w:rPr>
                <w:rFonts w:hint="eastAsia"/>
                <w:sz w:val="18"/>
                <w:szCs w:val="18"/>
              </w:rPr>
              <w:t>ので注意が必要</w:t>
            </w:r>
            <w:r w:rsidRPr="00AE004F">
              <w:rPr>
                <w:rFonts w:hint="eastAsia"/>
                <w:sz w:val="18"/>
                <w:szCs w:val="18"/>
              </w:rPr>
              <w:t>）</w:t>
            </w:r>
          </w:p>
        </w:tc>
        <w:tc>
          <w:tcPr>
            <w:tcW w:w="3230" w:type="dxa"/>
          </w:tcPr>
          <w:p w14:paraId="590531B2" w14:textId="77777777" w:rsidR="006F2113" w:rsidRPr="00AE004F" w:rsidRDefault="006F2113" w:rsidP="00DD4C68">
            <w:pPr>
              <w:jc w:val="left"/>
              <w:rPr>
                <w:sz w:val="18"/>
                <w:szCs w:val="18"/>
              </w:rPr>
            </w:pPr>
            <w:r w:rsidRPr="00AE004F">
              <w:rPr>
                <w:rFonts w:hint="eastAsia"/>
                <w:sz w:val="18"/>
                <w:szCs w:val="18"/>
              </w:rPr>
              <w:t>嘔吐、下痢などの症状が治まり</w:t>
            </w:r>
            <w:r w:rsidR="00ED00C2">
              <w:rPr>
                <w:rFonts w:hint="eastAsia"/>
                <w:sz w:val="18"/>
                <w:szCs w:val="18"/>
              </w:rPr>
              <w:t>、普段の</w:t>
            </w:r>
            <w:r w:rsidRPr="00AE004F">
              <w:rPr>
                <w:rFonts w:hint="eastAsia"/>
                <w:sz w:val="18"/>
                <w:szCs w:val="18"/>
              </w:rPr>
              <w:t>食事がとれること</w:t>
            </w:r>
          </w:p>
        </w:tc>
        <w:tc>
          <w:tcPr>
            <w:tcW w:w="1985" w:type="dxa"/>
          </w:tcPr>
          <w:p w14:paraId="37506483" w14:textId="77777777" w:rsidR="006F2113" w:rsidRPr="00AE004F" w:rsidRDefault="001643B1" w:rsidP="00DD4C68">
            <w:pPr>
              <w:jc w:val="left"/>
              <w:rPr>
                <w:sz w:val="18"/>
                <w:szCs w:val="18"/>
              </w:rPr>
            </w:pPr>
            <w:r w:rsidRPr="00AE004F">
              <w:rPr>
                <w:rFonts w:hint="eastAsia"/>
                <w:sz w:val="18"/>
                <w:szCs w:val="18"/>
              </w:rPr>
              <w:t xml:space="preserve">ロタ　</w:t>
            </w:r>
            <w:r w:rsidRPr="00AE004F">
              <w:rPr>
                <w:rFonts w:hint="eastAsia"/>
                <w:sz w:val="18"/>
                <w:szCs w:val="18"/>
              </w:rPr>
              <w:t>1</w:t>
            </w:r>
            <w:r w:rsidRPr="00AE004F">
              <w:rPr>
                <w:rFonts w:hint="eastAsia"/>
                <w:sz w:val="18"/>
                <w:szCs w:val="18"/>
              </w:rPr>
              <w:t>～</w:t>
            </w:r>
            <w:r w:rsidRPr="00AE004F">
              <w:rPr>
                <w:rFonts w:hint="eastAsia"/>
                <w:sz w:val="18"/>
                <w:szCs w:val="18"/>
              </w:rPr>
              <w:t>3</w:t>
            </w:r>
            <w:r w:rsidRPr="00AE004F">
              <w:rPr>
                <w:rFonts w:hint="eastAsia"/>
                <w:sz w:val="18"/>
                <w:szCs w:val="18"/>
              </w:rPr>
              <w:t xml:space="preserve">日　　　</w:t>
            </w:r>
          </w:p>
          <w:p w14:paraId="222CD02E" w14:textId="77777777" w:rsidR="001643B1" w:rsidRPr="00AE004F" w:rsidRDefault="001643B1" w:rsidP="00DD4C68">
            <w:pPr>
              <w:jc w:val="left"/>
              <w:rPr>
                <w:sz w:val="18"/>
                <w:szCs w:val="18"/>
              </w:rPr>
            </w:pPr>
            <w:r w:rsidRPr="00AE004F">
              <w:rPr>
                <w:rFonts w:hint="eastAsia"/>
                <w:sz w:val="18"/>
                <w:szCs w:val="18"/>
              </w:rPr>
              <w:t xml:space="preserve">ノロ　</w:t>
            </w:r>
            <w:r w:rsidRPr="00AE004F">
              <w:rPr>
                <w:rFonts w:hint="eastAsia"/>
                <w:sz w:val="18"/>
                <w:szCs w:val="18"/>
              </w:rPr>
              <w:t>12</w:t>
            </w:r>
            <w:r w:rsidRPr="00AE004F">
              <w:rPr>
                <w:rFonts w:hint="eastAsia"/>
                <w:sz w:val="18"/>
                <w:szCs w:val="18"/>
              </w:rPr>
              <w:t>時間～</w:t>
            </w:r>
          </w:p>
          <w:p w14:paraId="2C3B3F57" w14:textId="77777777" w:rsidR="001643B1" w:rsidRPr="00AE004F" w:rsidRDefault="001643B1" w:rsidP="00DD4C68">
            <w:pPr>
              <w:jc w:val="left"/>
              <w:rPr>
                <w:sz w:val="18"/>
                <w:szCs w:val="18"/>
              </w:rPr>
            </w:pPr>
            <w:r w:rsidRPr="00AE004F">
              <w:rPr>
                <w:rFonts w:hint="eastAsia"/>
                <w:sz w:val="18"/>
                <w:szCs w:val="18"/>
              </w:rPr>
              <w:t xml:space="preserve">　　　</w:t>
            </w:r>
            <w:r w:rsidRPr="00AE004F">
              <w:rPr>
                <w:rFonts w:hint="eastAsia"/>
                <w:sz w:val="18"/>
                <w:szCs w:val="18"/>
              </w:rPr>
              <w:t>48</w:t>
            </w:r>
            <w:r w:rsidRPr="00AE004F">
              <w:rPr>
                <w:rFonts w:hint="eastAsia"/>
                <w:sz w:val="18"/>
                <w:szCs w:val="18"/>
              </w:rPr>
              <w:t>時間</w:t>
            </w:r>
          </w:p>
        </w:tc>
      </w:tr>
      <w:tr w:rsidR="006F2113" w14:paraId="45D58511" w14:textId="77777777" w:rsidTr="006F2113">
        <w:tc>
          <w:tcPr>
            <w:tcW w:w="1758" w:type="dxa"/>
          </w:tcPr>
          <w:p w14:paraId="43C05AC7" w14:textId="77777777" w:rsidR="006F2113" w:rsidRPr="00AE004F" w:rsidRDefault="006F2113" w:rsidP="00DD4C68">
            <w:pPr>
              <w:jc w:val="center"/>
              <w:rPr>
                <w:sz w:val="18"/>
                <w:szCs w:val="18"/>
              </w:rPr>
            </w:pPr>
            <w:r w:rsidRPr="00AE004F">
              <w:rPr>
                <w:rFonts w:hint="eastAsia"/>
                <w:sz w:val="18"/>
                <w:szCs w:val="18"/>
              </w:rPr>
              <w:t>ヘルパンギーナ</w:t>
            </w:r>
          </w:p>
        </w:tc>
        <w:tc>
          <w:tcPr>
            <w:tcW w:w="3229" w:type="dxa"/>
          </w:tcPr>
          <w:p w14:paraId="45675358" w14:textId="77777777" w:rsidR="006F2113" w:rsidRPr="00AE004F" w:rsidRDefault="006F2113" w:rsidP="00DD4C68">
            <w:pPr>
              <w:jc w:val="left"/>
              <w:rPr>
                <w:sz w:val="18"/>
                <w:szCs w:val="18"/>
              </w:rPr>
            </w:pPr>
            <w:r w:rsidRPr="00AE004F">
              <w:rPr>
                <w:rFonts w:hint="eastAsia"/>
                <w:sz w:val="18"/>
                <w:szCs w:val="18"/>
              </w:rPr>
              <w:t>急性期の数日間（便</w:t>
            </w:r>
            <w:r w:rsidR="00ED00C2">
              <w:rPr>
                <w:rFonts w:hint="eastAsia"/>
                <w:sz w:val="18"/>
                <w:szCs w:val="18"/>
              </w:rPr>
              <w:t>の</w:t>
            </w:r>
            <w:r w:rsidRPr="00AE004F">
              <w:rPr>
                <w:rFonts w:hint="eastAsia"/>
                <w:sz w:val="18"/>
                <w:szCs w:val="18"/>
              </w:rPr>
              <w:t>中には１ヶ月程度ウイルスを排出</w:t>
            </w:r>
            <w:r w:rsidR="00ED00C2">
              <w:rPr>
                <w:rFonts w:hint="eastAsia"/>
                <w:sz w:val="18"/>
                <w:szCs w:val="18"/>
              </w:rPr>
              <w:t>しているので注意が必要</w:t>
            </w:r>
            <w:r w:rsidRPr="00AE004F">
              <w:rPr>
                <w:rFonts w:hint="eastAsia"/>
                <w:sz w:val="18"/>
                <w:szCs w:val="18"/>
              </w:rPr>
              <w:t>）</w:t>
            </w:r>
          </w:p>
        </w:tc>
        <w:tc>
          <w:tcPr>
            <w:tcW w:w="3230" w:type="dxa"/>
          </w:tcPr>
          <w:p w14:paraId="27F522A6" w14:textId="77777777" w:rsidR="006F2113" w:rsidRPr="00AE004F" w:rsidRDefault="00ED00C2" w:rsidP="00DD4C68">
            <w:pPr>
              <w:jc w:val="left"/>
              <w:rPr>
                <w:sz w:val="18"/>
                <w:szCs w:val="18"/>
              </w:rPr>
            </w:pPr>
            <w:r w:rsidRPr="00AE004F">
              <w:rPr>
                <w:rFonts w:hint="eastAsia"/>
                <w:sz w:val="18"/>
                <w:szCs w:val="18"/>
              </w:rPr>
              <w:t>発熱や</w:t>
            </w:r>
            <w:r>
              <w:rPr>
                <w:rFonts w:hint="eastAsia"/>
                <w:sz w:val="18"/>
                <w:szCs w:val="18"/>
              </w:rPr>
              <w:t>口腔内</w:t>
            </w:r>
            <w:r w:rsidRPr="00AE004F">
              <w:rPr>
                <w:rFonts w:hint="eastAsia"/>
                <w:sz w:val="18"/>
                <w:szCs w:val="18"/>
              </w:rPr>
              <w:t>の水疱・潰瘍</w:t>
            </w:r>
            <w:r>
              <w:rPr>
                <w:rFonts w:hint="eastAsia"/>
                <w:sz w:val="18"/>
                <w:szCs w:val="18"/>
              </w:rPr>
              <w:t>の</w:t>
            </w:r>
            <w:r w:rsidRPr="00AE004F">
              <w:rPr>
                <w:rFonts w:hint="eastAsia"/>
                <w:sz w:val="18"/>
                <w:szCs w:val="18"/>
              </w:rPr>
              <w:t>影響がなく、</w:t>
            </w:r>
            <w:r>
              <w:rPr>
                <w:rFonts w:hint="eastAsia"/>
                <w:sz w:val="18"/>
                <w:szCs w:val="18"/>
              </w:rPr>
              <w:t>普段の</w:t>
            </w:r>
            <w:r w:rsidRPr="00AE004F">
              <w:rPr>
                <w:rFonts w:hint="eastAsia"/>
                <w:sz w:val="18"/>
                <w:szCs w:val="18"/>
              </w:rPr>
              <w:t>食事がとれること</w:t>
            </w:r>
          </w:p>
        </w:tc>
        <w:tc>
          <w:tcPr>
            <w:tcW w:w="1985" w:type="dxa"/>
          </w:tcPr>
          <w:p w14:paraId="023EFF51" w14:textId="77777777" w:rsidR="006F2113" w:rsidRPr="00AE004F" w:rsidRDefault="001643B1" w:rsidP="00DD4C68">
            <w:pPr>
              <w:jc w:val="left"/>
              <w:rPr>
                <w:sz w:val="18"/>
                <w:szCs w:val="18"/>
              </w:rPr>
            </w:pPr>
            <w:r w:rsidRPr="00AE004F">
              <w:rPr>
                <w:rFonts w:hint="eastAsia"/>
                <w:sz w:val="18"/>
                <w:szCs w:val="18"/>
              </w:rPr>
              <w:t>3</w:t>
            </w:r>
            <w:r w:rsidRPr="00AE004F">
              <w:rPr>
                <w:rFonts w:hint="eastAsia"/>
                <w:sz w:val="18"/>
                <w:szCs w:val="18"/>
              </w:rPr>
              <w:t>～</w:t>
            </w:r>
            <w:r w:rsidRPr="00AE004F">
              <w:rPr>
                <w:rFonts w:hint="eastAsia"/>
                <w:sz w:val="18"/>
                <w:szCs w:val="18"/>
              </w:rPr>
              <w:t>6</w:t>
            </w:r>
            <w:r w:rsidRPr="00AE004F">
              <w:rPr>
                <w:rFonts w:hint="eastAsia"/>
                <w:sz w:val="18"/>
                <w:szCs w:val="18"/>
              </w:rPr>
              <w:t>日</w:t>
            </w:r>
          </w:p>
        </w:tc>
      </w:tr>
      <w:tr w:rsidR="006F2113" w14:paraId="638E932B" w14:textId="77777777" w:rsidTr="006F2113">
        <w:tc>
          <w:tcPr>
            <w:tcW w:w="1758" w:type="dxa"/>
          </w:tcPr>
          <w:p w14:paraId="2B5EB153" w14:textId="77777777" w:rsidR="006F2113" w:rsidRPr="00AE004F" w:rsidRDefault="006F2113" w:rsidP="00DD4C68">
            <w:pPr>
              <w:jc w:val="center"/>
              <w:rPr>
                <w:sz w:val="18"/>
                <w:szCs w:val="18"/>
              </w:rPr>
            </w:pPr>
            <w:r w:rsidRPr="00AE004F">
              <w:rPr>
                <w:rFonts w:hint="eastAsia"/>
                <w:sz w:val="18"/>
                <w:szCs w:val="18"/>
              </w:rPr>
              <w:t>RS</w:t>
            </w:r>
            <w:r w:rsidRPr="00AE004F">
              <w:rPr>
                <w:rFonts w:hint="eastAsia"/>
                <w:sz w:val="18"/>
                <w:szCs w:val="18"/>
              </w:rPr>
              <w:t>ウイルス感染症</w:t>
            </w:r>
          </w:p>
        </w:tc>
        <w:tc>
          <w:tcPr>
            <w:tcW w:w="3229" w:type="dxa"/>
          </w:tcPr>
          <w:p w14:paraId="6AC586F4" w14:textId="77777777" w:rsidR="006F2113" w:rsidRPr="00AE004F" w:rsidRDefault="006F2113" w:rsidP="00DD4C68">
            <w:pPr>
              <w:jc w:val="left"/>
              <w:rPr>
                <w:sz w:val="18"/>
                <w:szCs w:val="18"/>
              </w:rPr>
            </w:pPr>
            <w:r w:rsidRPr="00AE004F">
              <w:rPr>
                <w:rFonts w:hint="eastAsia"/>
                <w:sz w:val="18"/>
                <w:szCs w:val="18"/>
              </w:rPr>
              <w:t>呼吸器症状のある間</w:t>
            </w:r>
          </w:p>
        </w:tc>
        <w:tc>
          <w:tcPr>
            <w:tcW w:w="3230" w:type="dxa"/>
          </w:tcPr>
          <w:p w14:paraId="36D73B9F" w14:textId="77777777" w:rsidR="006F2113" w:rsidRPr="00AE004F" w:rsidRDefault="006F2113" w:rsidP="00DD4C68">
            <w:pPr>
              <w:jc w:val="left"/>
              <w:rPr>
                <w:sz w:val="18"/>
                <w:szCs w:val="18"/>
              </w:rPr>
            </w:pPr>
            <w:r w:rsidRPr="00AE004F">
              <w:rPr>
                <w:rFonts w:hint="eastAsia"/>
                <w:sz w:val="18"/>
                <w:szCs w:val="18"/>
              </w:rPr>
              <w:t>呼吸器症状が消失し、全身状態が良いこと</w:t>
            </w:r>
          </w:p>
        </w:tc>
        <w:tc>
          <w:tcPr>
            <w:tcW w:w="1985" w:type="dxa"/>
          </w:tcPr>
          <w:p w14:paraId="7A171BB3" w14:textId="77777777" w:rsidR="006F2113" w:rsidRPr="00AE004F" w:rsidRDefault="001643B1" w:rsidP="00DD4C68">
            <w:pPr>
              <w:jc w:val="left"/>
              <w:rPr>
                <w:sz w:val="18"/>
                <w:szCs w:val="18"/>
              </w:rPr>
            </w:pPr>
            <w:r w:rsidRPr="00AE004F">
              <w:rPr>
                <w:rFonts w:hint="eastAsia"/>
                <w:sz w:val="18"/>
                <w:szCs w:val="18"/>
              </w:rPr>
              <w:t>2</w:t>
            </w:r>
            <w:r w:rsidRPr="00AE004F">
              <w:rPr>
                <w:rFonts w:hint="eastAsia"/>
                <w:sz w:val="18"/>
                <w:szCs w:val="18"/>
              </w:rPr>
              <w:t>～</w:t>
            </w:r>
            <w:r w:rsidRPr="00AE004F">
              <w:rPr>
                <w:rFonts w:hint="eastAsia"/>
                <w:sz w:val="18"/>
                <w:szCs w:val="18"/>
              </w:rPr>
              <w:t>8</w:t>
            </w:r>
            <w:r w:rsidRPr="00AE004F">
              <w:rPr>
                <w:rFonts w:hint="eastAsia"/>
                <w:sz w:val="18"/>
                <w:szCs w:val="18"/>
              </w:rPr>
              <w:t>日</w:t>
            </w:r>
          </w:p>
        </w:tc>
      </w:tr>
      <w:tr w:rsidR="001405D5" w14:paraId="51DAEF36" w14:textId="77777777" w:rsidTr="006F2113">
        <w:tc>
          <w:tcPr>
            <w:tcW w:w="1758" w:type="dxa"/>
          </w:tcPr>
          <w:p w14:paraId="55F1D4F5" w14:textId="593BF302" w:rsidR="001405D5" w:rsidRPr="00AE004F" w:rsidRDefault="001405D5" w:rsidP="00DD4C68">
            <w:pPr>
              <w:jc w:val="center"/>
              <w:rPr>
                <w:sz w:val="18"/>
                <w:szCs w:val="18"/>
              </w:rPr>
            </w:pPr>
            <w:r>
              <w:rPr>
                <w:rFonts w:hint="eastAsia"/>
                <w:sz w:val="18"/>
                <w:szCs w:val="18"/>
              </w:rPr>
              <w:t>ヒトメタニューモウイルス感染症</w:t>
            </w:r>
          </w:p>
        </w:tc>
        <w:tc>
          <w:tcPr>
            <w:tcW w:w="3229" w:type="dxa"/>
          </w:tcPr>
          <w:p w14:paraId="3983A4E1" w14:textId="5F94F6C2" w:rsidR="001405D5" w:rsidRPr="00AE004F" w:rsidRDefault="001405D5" w:rsidP="00DD4C68">
            <w:pPr>
              <w:jc w:val="left"/>
              <w:rPr>
                <w:sz w:val="18"/>
                <w:szCs w:val="18"/>
              </w:rPr>
            </w:pPr>
            <w:r>
              <w:rPr>
                <w:rFonts w:hint="eastAsia"/>
                <w:sz w:val="18"/>
                <w:szCs w:val="18"/>
              </w:rPr>
              <w:t>発熱後</w:t>
            </w:r>
            <w:r>
              <w:rPr>
                <w:rFonts w:hint="eastAsia"/>
                <w:sz w:val="18"/>
                <w:szCs w:val="18"/>
              </w:rPr>
              <w:t>1</w:t>
            </w:r>
            <w:r>
              <w:rPr>
                <w:rFonts w:hint="eastAsia"/>
                <w:sz w:val="18"/>
                <w:szCs w:val="18"/>
              </w:rPr>
              <w:t>～</w:t>
            </w:r>
            <w:r>
              <w:rPr>
                <w:rFonts w:hint="eastAsia"/>
                <w:sz w:val="18"/>
                <w:szCs w:val="18"/>
              </w:rPr>
              <w:t>4</w:t>
            </w:r>
            <w:r>
              <w:rPr>
                <w:rFonts w:hint="eastAsia"/>
                <w:sz w:val="18"/>
                <w:szCs w:val="18"/>
              </w:rPr>
              <w:t>日</w:t>
            </w:r>
          </w:p>
        </w:tc>
        <w:tc>
          <w:tcPr>
            <w:tcW w:w="3230" w:type="dxa"/>
          </w:tcPr>
          <w:p w14:paraId="0A591878" w14:textId="4E3E5F06" w:rsidR="001405D5" w:rsidRPr="00AE004F" w:rsidRDefault="001405D5" w:rsidP="00DD4C68">
            <w:pPr>
              <w:jc w:val="left"/>
              <w:rPr>
                <w:sz w:val="18"/>
                <w:szCs w:val="18"/>
              </w:rPr>
            </w:pPr>
            <w:r>
              <w:rPr>
                <w:rFonts w:hint="eastAsia"/>
                <w:sz w:val="18"/>
                <w:szCs w:val="18"/>
              </w:rPr>
              <w:t>発熱や咳などの症状が安定し、全身状態が良いこと</w:t>
            </w:r>
          </w:p>
        </w:tc>
        <w:tc>
          <w:tcPr>
            <w:tcW w:w="1985" w:type="dxa"/>
          </w:tcPr>
          <w:p w14:paraId="170C6713" w14:textId="3E27F1CD" w:rsidR="001405D5" w:rsidRPr="00AE004F" w:rsidRDefault="001405D5" w:rsidP="00DD4C68">
            <w:pPr>
              <w:jc w:val="left"/>
              <w:rPr>
                <w:sz w:val="18"/>
                <w:szCs w:val="18"/>
              </w:rPr>
            </w:pPr>
            <w:r>
              <w:rPr>
                <w:rFonts w:hint="eastAsia"/>
                <w:sz w:val="18"/>
                <w:szCs w:val="18"/>
              </w:rPr>
              <w:t>3</w:t>
            </w:r>
            <w:r>
              <w:rPr>
                <w:rFonts w:hint="eastAsia"/>
                <w:sz w:val="18"/>
                <w:szCs w:val="18"/>
              </w:rPr>
              <w:t>～</w:t>
            </w:r>
            <w:r>
              <w:rPr>
                <w:rFonts w:hint="eastAsia"/>
                <w:sz w:val="18"/>
                <w:szCs w:val="18"/>
              </w:rPr>
              <w:t>5</w:t>
            </w:r>
            <w:r>
              <w:rPr>
                <w:rFonts w:hint="eastAsia"/>
                <w:sz w:val="18"/>
                <w:szCs w:val="18"/>
              </w:rPr>
              <w:t>日</w:t>
            </w:r>
          </w:p>
        </w:tc>
      </w:tr>
      <w:tr w:rsidR="006F2113" w14:paraId="1829741A" w14:textId="77777777" w:rsidTr="006F2113">
        <w:tc>
          <w:tcPr>
            <w:tcW w:w="1758" w:type="dxa"/>
          </w:tcPr>
          <w:p w14:paraId="6FB0BD3F" w14:textId="77777777" w:rsidR="006F2113" w:rsidRPr="00AE004F" w:rsidRDefault="006F2113" w:rsidP="00DD4C68">
            <w:pPr>
              <w:jc w:val="center"/>
              <w:rPr>
                <w:sz w:val="18"/>
                <w:szCs w:val="18"/>
              </w:rPr>
            </w:pPr>
            <w:r w:rsidRPr="00AE004F">
              <w:rPr>
                <w:rFonts w:hint="eastAsia"/>
                <w:sz w:val="18"/>
                <w:szCs w:val="18"/>
              </w:rPr>
              <w:t>帯状疱疹</w:t>
            </w:r>
          </w:p>
        </w:tc>
        <w:tc>
          <w:tcPr>
            <w:tcW w:w="3229" w:type="dxa"/>
          </w:tcPr>
          <w:p w14:paraId="6A5917EA" w14:textId="77777777" w:rsidR="006F2113" w:rsidRPr="00AE004F" w:rsidRDefault="006F2113" w:rsidP="00DD4C68">
            <w:pPr>
              <w:jc w:val="left"/>
              <w:rPr>
                <w:sz w:val="18"/>
                <w:szCs w:val="18"/>
              </w:rPr>
            </w:pPr>
            <w:r w:rsidRPr="00AE004F">
              <w:rPr>
                <w:rFonts w:hint="eastAsia"/>
                <w:sz w:val="18"/>
                <w:szCs w:val="18"/>
              </w:rPr>
              <w:t>水疱を形成している間</w:t>
            </w:r>
          </w:p>
        </w:tc>
        <w:tc>
          <w:tcPr>
            <w:tcW w:w="3230" w:type="dxa"/>
          </w:tcPr>
          <w:p w14:paraId="76F759ED" w14:textId="77777777" w:rsidR="006F2113" w:rsidRPr="00AE004F" w:rsidRDefault="006F2113" w:rsidP="00DD4C68">
            <w:pPr>
              <w:jc w:val="left"/>
              <w:rPr>
                <w:sz w:val="18"/>
                <w:szCs w:val="18"/>
              </w:rPr>
            </w:pPr>
            <w:r w:rsidRPr="00AE004F">
              <w:rPr>
                <w:rFonts w:hint="eastAsia"/>
                <w:sz w:val="18"/>
                <w:szCs w:val="18"/>
              </w:rPr>
              <w:t>すべての発しんが痂皮化してから</w:t>
            </w:r>
          </w:p>
        </w:tc>
        <w:tc>
          <w:tcPr>
            <w:tcW w:w="1985" w:type="dxa"/>
          </w:tcPr>
          <w:p w14:paraId="0A41C4D9" w14:textId="77777777" w:rsidR="006F2113" w:rsidRPr="00AE004F" w:rsidRDefault="006F2113" w:rsidP="00DD4C68">
            <w:pPr>
              <w:jc w:val="left"/>
              <w:rPr>
                <w:sz w:val="18"/>
                <w:szCs w:val="18"/>
              </w:rPr>
            </w:pPr>
          </w:p>
        </w:tc>
      </w:tr>
      <w:tr w:rsidR="006F2113" w14:paraId="3D7C6C7D" w14:textId="77777777" w:rsidTr="006F2113">
        <w:tc>
          <w:tcPr>
            <w:tcW w:w="1758" w:type="dxa"/>
          </w:tcPr>
          <w:p w14:paraId="0957D6ED" w14:textId="77777777" w:rsidR="006F2113" w:rsidRPr="00AE004F" w:rsidRDefault="006F2113" w:rsidP="00DD4C68">
            <w:pPr>
              <w:jc w:val="center"/>
              <w:rPr>
                <w:sz w:val="18"/>
                <w:szCs w:val="18"/>
              </w:rPr>
            </w:pPr>
            <w:r w:rsidRPr="00AE004F">
              <w:rPr>
                <w:rFonts w:hint="eastAsia"/>
                <w:sz w:val="18"/>
                <w:szCs w:val="18"/>
              </w:rPr>
              <w:t>突発性発しん</w:t>
            </w:r>
          </w:p>
        </w:tc>
        <w:tc>
          <w:tcPr>
            <w:tcW w:w="3229" w:type="dxa"/>
          </w:tcPr>
          <w:p w14:paraId="09DCEE89" w14:textId="77777777" w:rsidR="006F2113" w:rsidRPr="00AE004F" w:rsidRDefault="006F2113" w:rsidP="00DD4C68">
            <w:pPr>
              <w:jc w:val="left"/>
              <w:rPr>
                <w:sz w:val="18"/>
                <w:szCs w:val="18"/>
              </w:rPr>
            </w:pPr>
          </w:p>
        </w:tc>
        <w:tc>
          <w:tcPr>
            <w:tcW w:w="3230" w:type="dxa"/>
          </w:tcPr>
          <w:p w14:paraId="7BB7A63A" w14:textId="77777777" w:rsidR="006F2113" w:rsidRPr="00AE004F" w:rsidRDefault="006F2113" w:rsidP="00DD4C68">
            <w:pPr>
              <w:jc w:val="left"/>
              <w:rPr>
                <w:sz w:val="18"/>
                <w:szCs w:val="18"/>
              </w:rPr>
            </w:pPr>
            <w:r w:rsidRPr="00AE004F">
              <w:rPr>
                <w:rFonts w:hint="eastAsia"/>
                <w:sz w:val="18"/>
                <w:szCs w:val="18"/>
              </w:rPr>
              <w:t>解熱し機嫌がよく全身状態が良いこと</w:t>
            </w:r>
          </w:p>
        </w:tc>
        <w:tc>
          <w:tcPr>
            <w:tcW w:w="1985" w:type="dxa"/>
          </w:tcPr>
          <w:p w14:paraId="4F710292" w14:textId="77777777" w:rsidR="006F2113" w:rsidRPr="00AE004F" w:rsidRDefault="006F2113" w:rsidP="00DD4C68">
            <w:pPr>
              <w:jc w:val="left"/>
              <w:rPr>
                <w:sz w:val="18"/>
                <w:szCs w:val="18"/>
              </w:rPr>
            </w:pPr>
          </w:p>
        </w:tc>
      </w:tr>
      <w:tr w:rsidR="001643B1" w14:paraId="77C230EA" w14:textId="77777777" w:rsidTr="006F2113">
        <w:tc>
          <w:tcPr>
            <w:tcW w:w="1758" w:type="dxa"/>
          </w:tcPr>
          <w:p w14:paraId="695ABBE4" w14:textId="77777777" w:rsidR="001643B1" w:rsidRPr="00AE004F" w:rsidRDefault="001643B1" w:rsidP="00DD4C68">
            <w:pPr>
              <w:jc w:val="center"/>
              <w:rPr>
                <w:sz w:val="18"/>
                <w:szCs w:val="18"/>
              </w:rPr>
            </w:pPr>
            <w:r w:rsidRPr="00AE004F">
              <w:rPr>
                <w:rFonts w:hint="eastAsia"/>
                <w:sz w:val="18"/>
                <w:szCs w:val="18"/>
              </w:rPr>
              <w:t>伝染性膿痂疹（とびひ）</w:t>
            </w:r>
          </w:p>
        </w:tc>
        <w:tc>
          <w:tcPr>
            <w:tcW w:w="3229" w:type="dxa"/>
          </w:tcPr>
          <w:p w14:paraId="58E71AC7" w14:textId="77777777" w:rsidR="001643B1" w:rsidRPr="00AE004F" w:rsidRDefault="001643B1" w:rsidP="00DD4C68">
            <w:pPr>
              <w:jc w:val="left"/>
              <w:rPr>
                <w:sz w:val="18"/>
                <w:szCs w:val="18"/>
              </w:rPr>
            </w:pPr>
            <w:r w:rsidRPr="00AE004F">
              <w:rPr>
                <w:rFonts w:hint="eastAsia"/>
                <w:sz w:val="18"/>
                <w:szCs w:val="18"/>
              </w:rPr>
              <w:t>治療開始後</w:t>
            </w:r>
            <w:r w:rsidRPr="00AE004F">
              <w:rPr>
                <w:rFonts w:hint="eastAsia"/>
                <w:sz w:val="18"/>
                <w:szCs w:val="18"/>
              </w:rPr>
              <w:t>24</w:t>
            </w:r>
            <w:r w:rsidRPr="00AE004F">
              <w:rPr>
                <w:rFonts w:hint="eastAsia"/>
                <w:sz w:val="18"/>
                <w:szCs w:val="18"/>
              </w:rPr>
              <w:t>時間</w:t>
            </w:r>
          </w:p>
        </w:tc>
        <w:tc>
          <w:tcPr>
            <w:tcW w:w="3230" w:type="dxa"/>
          </w:tcPr>
          <w:p w14:paraId="34FB3549" w14:textId="77777777" w:rsidR="001643B1" w:rsidRPr="00AE004F" w:rsidRDefault="001643B1" w:rsidP="00DD4C68">
            <w:pPr>
              <w:jc w:val="left"/>
              <w:rPr>
                <w:sz w:val="18"/>
                <w:szCs w:val="18"/>
              </w:rPr>
            </w:pPr>
            <w:r w:rsidRPr="00AE004F">
              <w:rPr>
                <w:rFonts w:hint="eastAsia"/>
                <w:sz w:val="18"/>
                <w:szCs w:val="18"/>
              </w:rPr>
              <w:t>とびひが乾燥しているか、覆うことができれば登園できる</w:t>
            </w:r>
          </w:p>
        </w:tc>
        <w:tc>
          <w:tcPr>
            <w:tcW w:w="1985" w:type="dxa"/>
          </w:tcPr>
          <w:p w14:paraId="24380810" w14:textId="77777777" w:rsidR="001643B1" w:rsidRPr="00AE004F" w:rsidRDefault="001643B1" w:rsidP="00DD4C68">
            <w:pPr>
              <w:jc w:val="left"/>
              <w:rPr>
                <w:sz w:val="18"/>
                <w:szCs w:val="18"/>
              </w:rPr>
            </w:pPr>
            <w:r w:rsidRPr="00AE004F">
              <w:rPr>
                <w:rFonts w:hint="eastAsia"/>
                <w:sz w:val="18"/>
                <w:szCs w:val="18"/>
              </w:rPr>
              <w:t>2</w:t>
            </w:r>
            <w:r w:rsidRPr="00AE004F">
              <w:rPr>
                <w:rFonts w:hint="eastAsia"/>
                <w:sz w:val="18"/>
                <w:szCs w:val="18"/>
              </w:rPr>
              <w:t>～</w:t>
            </w:r>
            <w:r w:rsidRPr="00AE004F">
              <w:rPr>
                <w:rFonts w:hint="eastAsia"/>
                <w:sz w:val="18"/>
                <w:szCs w:val="18"/>
              </w:rPr>
              <w:t>10</w:t>
            </w:r>
            <w:r w:rsidRPr="00AE004F">
              <w:rPr>
                <w:rFonts w:hint="eastAsia"/>
                <w:sz w:val="18"/>
                <w:szCs w:val="18"/>
              </w:rPr>
              <w:t>日</w:t>
            </w:r>
          </w:p>
          <w:p w14:paraId="149A1FC9" w14:textId="77777777" w:rsidR="001643B1" w:rsidRPr="00AE004F" w:rsidRDefault="001643B1" w:rsidP="00DD4C68">
            <w:pPr>
              <w:jc w:val="left"/>
              <w:rPr>
                <w:sz w:val="18"/>
                <w:szCs w:val="18"/>
              </w:rPr>
            </w:pPr>
            <w:r w:rsidRPr="00AE004F">
              <w:rPr>
                <w:rFonts w:hint="eastAsia"/>
                <w:sz w:val="18"/>
                <w:szCs w:val="18"/>
              </w:rPr>
              <w:t>長期の場合もある</w:t>
            </w:r>
          </w:p>
        </w:tc>
      </w:tr>
      <w:tr w:rsidR="001643B1" w14:paraId="0F9F313B" w14:textId="77777777" w:rsidTr="006F2113">
        <w:tc>
          <w:tcPr>
            <w:tcW w:w="1758" w:type="dxa"/>
          </w:tcPr>
          <w:p w14:paraId="6FDB8B79" w14:textId="77777777" w:rsidR="001643B1" w:rsidRPr="00AE004F" w:rsidRDefault="001643B1" w:rsidP="00DD4C68">
            <w:pPr>
              <w:jc w:val="center"/>
              <w:rPr>
                <w:sz w:val="18"/>
                <w:szCs w:val="18"/>
              </w:rPr>
            </w:pPr>
            <w:r w:rsidRPr="00AE004F">
              <w:rPr>
                <w:rFonts w:hint="eastAsia"/>
                <w:sz w:val="18"/>
                <w:szCs w:val="18"/>
              </w:rPr>
              <w:t>伝染性軟属腫（みずいぼ）</w:t>
            </w:r>
          </w:p>
        </w:tc>
        <w:tc>
          <w:tcPr>
            <w:tcW w:w="3229" w:type="dxa"/>
          </w:tcPr>
          <w:p w14:paraId="54829492" w14:textId="77777777" w:rsidR="001643B1" w:rsidRPr="00AE004F" w:rsidRDefault="001643B1" w:rsidP="00DD4C68">
            <w:pPr>
              <w:jc w:val="left"/>
              <w:rPr>
                <w:sz w:val="18"/>
                <w:szCs w:val="18"/>
              </w:rPr>
            </w:pPr>
            <w:r w:rsidRPr="00AE004F">
              <w:rPr>
                <w:rFonts w:hint="eastAsia"/>
                <w:sz w:val="18"/>
                <w:szCs w:val="18"/>
              </w:rPr>
              <w:t>不明</w:t>
            </w:r>
          </w:p>
        </w:tc>
        <w:tc>
          <w:tcPr>
            <w:tcW w:w="3230" w:type="dxa"/>
          </w:tcPr>
          <w:p w14:paraId="308A895F" w14:textId="77777777" w:rsidR="001643B1" w:rsidRPr="00AE004F" w:rsidRDefault="001643B1" w:rsidP="00DD4C68">
            <w:pPr>
              <w:jc w:val="left"/>
              <w:rPr>
                <w:sz w:val="18"/>
                <w:szCs w:val="18"/>
              </w:rPr>
            </w:pPr>
            <w:r w:rsidRPr="00AE004F">
              <w:rPr>
                <w:rFonts w:hint="eastAsia"/>
                <w:sz w:val="18"/>
                <w:szCs w:val="18"/>
              </w:rPr>
              <w:t>プールのあとはシャワーで肌をきれいに洗う</w:t>
            </w:r>
          </w:p>
        </w:tc>
        <w:tc>
          <w:tcPr>
            <w:tcW w:w="1985" w:type="dxa"/>
          </w:tcPr>
          <w:p w14:paraId="4DC4BD4E" w14:textId="77777777" w:rsidR="001643B1" w:rsidRPr="00AE004F" w:rsidRDefault="001643B1" w:rsidP="00DD4C68">
            <w:pPr>
              <w:jc w:val="left"/>
              <w:rPr>
                <w:sz w:val="18"/>
                <w:szCs w:val="18"/>
              </w:rPr>
            </w:pPr>
            <w:r w:rsidRPr="00AE004F">
              <w:rPr>
                <w:rFonts w:hint="eastAsia"/>
                <w:sz w:val="18"/>
                <w:szCs w:val="18"/>
              </w:rPr>
              <w:t>2</w:t>
            </w:r>
            <w:r w:rsidRPr="00AE004F">
              <w:rPr>
                <w:rFonts w:hint="eastAsia"/>
                <w:sz w:val="18"/>
                <w:szCs w:val="18"/>
              </w:rPr>
              <w:t>週間～</w:t>
            </w:r>
            <w:r w:rsidRPr="00AE004F">
              <w:rPr>
                <w:rFonts w:hint="eastAsia"/>
                <w:sz w:val="18"/>
                <w:szCs w:val="18"/>
              </w:rPr>
              <w:t>6</w:t>
            </w:r>
            <w:r w:rsidRPr="00AE004F">
              <w:rPr>
                <w:rFonts w:hint="eastAsia"/>
                <w:sz w:val="18"/>
                <w:szCs w:val="18"/>
              </w:rPr>
              <w:t>ヶ月</w:t>
            </w:r>
          </w:p>
        </w:tc>
      </w:tr>
      <w:tr w:rsidR="001643B1" w14:paraId="5AC8C75A" w14:textId="77777777" w:rsidTr="006F2113">
        <w:tc>
          <w:tcPr>
            <w:tcW w:w="1758" w:type="dxa"/>
          </w:tcPr>
          <w:p w14:paraId="69305A61" w14:textId="77777777" w:rsidR="001643B1" w:rsidRPr="00AE004F" w:rsidRDefault="001643B1" w:rsidP="00DD4C68">
            <w:pPr>
              <w:jc w:val="center"/>
              <w:rPr>
                <w:sz w:val="18"/>
                <w:szCs w:val="18"/>
              </w:rPr>
            </w:pPr>
            <w:r w:rsidRPr="00AE004F">
              <w:rPr>
                <w:rFonts w:hint="eastAsia"/>
                <w:sz w:val="18"/>
                <w:szCs w:val="18"/>
              </w:rPr>
              <w:t>アタマジラミ症</w:t>
            </w:r>
          </w:p>
        </w:tc>
        <w:tc>
          <w:tcPr>
            <w:tcW w:w="3229" w:type="dxa"/>
          </w:tcPr>
          <w:p w14:paraId="7F08330C" w14:textId="77777777" w:rsidR="001643B1" w:rsidRPr="00AE004F" w:rsidRDefault="001643B1" w:rsidP="00DD4C68">
            <w:pPr>
              <w:jc w:val="left"/>
              <w:rPr>
                <w:sz w:val="18"/>
                <w:szCs w:val="18"/>
              </w:rPr>
            </w:pPr>
            <w:r w:rsidRPr="00AE004F">
              <w:rPr>
                <w:rFonts w:hint="eastAsia"/>
                <w:sz w:val="18"/>
                <w:szCs w:val="18"/>
              </w:rPr>
              <w:t>直接的な接触により感染しますが寝具や帽子等の衣類を介して感染することもある。添寝する</w:t>
            </w:r>
            <w:r w:rsidR="009A775B" w:rsidRPr="00AE004F">
              <w:rPr>
                <w:rFonts w:hint="eastAsia"/>
                <w:sz w:val="18"/>
                <w:szCs w:val="18"/>
              </w:rPr>
              <w:t>家族に感染の可能性あり。</w:t>
            </w:r>
          </w:p>
          <w:p w14:paraId="789B3E34" w14:textId="77777777" w:rsidR="009A775B" w:rsidRPr="00AE004F" w:rsidRDefault="009A775B" w:rsidP="00DD4C68">
            <w:pPr>
              <w:jc w:val="left"/>
              <w:rPr>
                <w:sz w:val="18"/>
                <w:szCs w:val="18"/>
              </w:rPr>
            </w:pPr>
            <w:r w:rsidRPr="00AE004F">
              <w:rPr>
                <w:rFonts w:hint="eastAsia"/>
                <w:sz w:val="18"/>
                <w:szCs w:val="18"/>
              </w:rPr>
              <w:t>（不潔な生活により感染はしません）</w:t>
            </w:r>
          </w:p>
        </w:tc>
        <w:tc>
          <w:tcPr>
            <w:tcW w:w="3230" w:type="dxa"/>
          </w:tcPr>
          <w:p w14:paraId="76AE51FD" w14:textId="77777777" w:rsidR="001643B1" w:rsidRPr="00AE004F" w:rsidRDefault="009A775B" w:rsidP="00DD4C68">
            <w:pPr>
              <w:jc w:val="left"/>
              <w:rPr>
                <w:sz w:val="18"/>
                <w:szCs w:val="18"/>
              </w:rPr>
            </w:pPr>
            <w:r w:rsidRPr="00AE004F">
              <w:rPr>
                <w:rFonts w:hint="eastAsia"/>
                <w:sz w:val="18"/>
                <w:szCs w:val="18"/>
              </w:rPr>
              <w:t>治療を開始すればよい</w:t>
            </w:r>
          </w:p>
        </w:tc>
        <w:tc>
          <w:tcPr>
            <w:tcW w:w="1985" w:type="dxa"/>
          </w:tcPr>
          <w:p w14:paraId="188C55EB" w14:textId="77777777" w:rsidR="001643B1" w:rsidRPr="00AE004F" w:rsidRDefault="001643B1" w:rsidP="00DD4C68">
            <w:pPr>
              <w:jc w:val="left"/>
              <w:rPr>
                <w:sz w:val="18"/>
                <w:szCs w:val="18"/>
              </w:rPr>
            </w:pPr>
          </w:p>
        </w:tc>
      </w:tr>
      <w:tr w:rsidR="00AE004F" w14:paraId="29EF372C" w14:textId="77777777" w:rsidTr="006F2113">
        <w:tc>
          <w:tcPr>
            <w:tcW w:w="1758" w:type="dxa"/>
          </w:tcPr>
          <w:p w14:paraId="63949D43" w14:textId="77777777" w:rsidR="00AE004F" w:rsidRPr="001405D5" w:rsidRDefault="00AE004F" w:rsidP="00DD4C68">
            <w:pPr>
              <w:jc w:val="center"/>
              <w:rPr>
                <w:sz w:val="14"/>
                <w:szCs w:val="14"/>
              </w:rPr>
            </w:pPr>
            <w:r w:rsidRPr="001405D5">
              <w:rPr>
                <w:rFonts w:hint="eastAsia"/>
                <w:sz w:val="14"/>
                <w:szCs w:val="14"/>
              </w:rPr>
              <w:t>ヘルペス性歯肉口内炎</w:t>
            </w:r>
          </w:p>
          <w:p w14:paraId="5761FDD0" w14:textId="77777777" w:rsidR="00AE004F" w:rsidRPr="001405D5" w:rsidRDefault="00AE004F" w:rsidP="00DD4C68">
            <w:pPr>
              <w:jc w:val="center"/>
              <w:rPr>
                <w:sz w:val="14"/>
                <w:szCs w:val="14"/>
              </w:rPr>
            </w:pPr>
            <w:r w:rsidRPr="001405D5">
              <w:rPr>
                <w:rFonts w:hint="eastAsia"/>
                <w:sz w:val="14"/>
                <w:szCs w:val="14"/>
              </w:rPr>
              <w:t>（単純ヘルペス感染症）</w:t>
            </w:r>
          </w:p>
        </w:tc>
        <w:tc>
          <w:tcPr>
            <w:tcW w:w="3229" w:type="dxa"/>
          </w:tcPr>
          <w:p w14:paraId="6552F2AC" w14:textId="77777777" w:rsidR="00AE004F" w:rsidRPr="00AE004F" w:rsidRDefault="00AE004F" w:rsidP="00DD4C68">
            <w:pPr>
              <w:jc w:val="left"/>
              <w:rPr>
                <w:sz w:val="18"/>
                <w:szCs w:val="18"/>
              </w:rPr>
            </w:pPr>
          </w:p>
        </w:tc>
        <w:tc>
          <w:tcPr>
            <w:tcW w:w="3230" w:type="dxa"/>
          </w:tcPr>
          <w:p w14:paraId="3A348FB8" w14:textId="77777777" w:rsidR="00AE004F" w:rsidRPr="00AE004F" w:rsidRDefault="00AE004F" w:rsidP="00DD4C68">
            <w:pPr>
              <w:jc w:val="left"/>
              <w:rPr>
                <w:sz w:val="18"/>
                <w:szCs w:val="18"/>
              </w:rPr>
            </w:pPr>
            <w:r>
              <w:rPr>
                <w:rFonts w:hint="eastAsia"/>
                <w:sz w:val="18"/>
                <w:szCs w:val="18"/>
              </w:rPr>
              <w:t>主症状がほとんど消失し、医師が登園しても差し支えないと認めたとき</w:t>
            </w:r>
          </w:p>
        </w:tc>
        <w:tc>
          <w:tcPr>
            <w:tcW w:w="1985" w:type="dxa"/>
          </w:tcPr>
          <w:p w14:paraId="0D7A5A84" w14:textId="77777777" w:rsidR="00AE004F" w:rsidRPr="00AE004F" w:rsidRDefault="00AE004F" w:rsidP="00DD4C68">
            <w:pPr>
              <w:jc w:val="left"/>
              <w:rPr>
                <w:sz w:val="18"/>
                <w:szCs w:val="18"/>
              </w:rPr>
            </w:pPr>
          </w:p>
        </w:tc>
      </w:tr>
    </w:tbl>
    <w:p w14:paraId="592455D2" w14:textId="3615DB2D" w:rsidR="009A775B" w:rsidRDefault="009A775B" w:rsidP="00AC185F">
      <w:pPr>
        <w:jc w:val="left"/>
      </w:pPr>
    </w:p>
    <w:p w14:paraId="7F8627DC" w14:textId="58B40CF2" w:rsidR="00BD5F89" w:rsidRDefault="00BD5F89" w:rsidP="00AC185F">
      <w:pPr>
        <w:jc w:val="left"/>
      </w:pPr>
    </w:p>
    <w:p w14:paraId="0E617AA8" w14:textId="77777777" w:rsidR="00BD5F89" w:rsidRDefault="00BD5F89" w:rsidP="00AC185F">
      <w:pPr>
        <w:jc w:val="left"/>
      </w:pPr>
    </w:p>
    <w:p w14:paraId="5FA76C91" w14:textId="77777777" w:rsidR="00D67E05" w:rsidRDefault="00D67E05" w:rsidP="00AC185F">
      <w:pPr>
        <w:jc w:val="left"/>
      </w:pPr>
    </w:p>
    <w:p w14:paraId="24055267" w14:textId="77777777" w:rsidR="00CA042E" w:rsidRDefault="00CA042E" w:rsidP="00CA042E">
      <w:pPr>
        <w:jc w:val="center"/>
        <w:rPr>
          <w:b/>
          <w:sz w:val="28"/>
        </w:rPr>
      </w:pPr>
      <w:r w:rsidRPr="009C1241">
        <w:rPr>
          <w:rFonts w:hint="eastAsia"/>
          <w:b/>
          <w:noProof/>
        </w:rPr>
        <w:lastRenderedPageBreak/>
        <mc:AlternateContent>
          <mc:Choice Requires="wps">
            <w:drawing>
              <wp:anchor distT="0" distB="0" distL="114300" distR="114300" simplePos="0" relativeHeight="251666432" behindDoc="0" locked="0" layoutInCell="1" allowOverlap="1" wp14:anchorId="5919C547" wp14:editId="4CB21FB7">
                <wp:simplePos x="0" y="0"/>
                <wp:positionH relativeFrom="margin">
                  <wp:posOffset>-375285</wp:posOffset>
                </wp:positionH>
                <wp:positionV relativeFrom="paragraph">
                  <wp:posOffset>3810</wp:posOffset>
                </wp:positionV>
                <wp:extent cx="6124575" cy="80010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6124575" cy="8001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FB4470" id="正方形/長方形 2" o:spid="_x0000_s1026" style="position:absolute;left:0;text-align:left;margin-left:-29.55pt;margin-top:.3pt;width:482.25pt;height:630pt;z-index:251666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" filled="f" strokecolor="windowText" strokeweight="1pt">
                <w10:wrap anchorx="margin"/>
              </v:rect>
            </w:pict>
          </mc:Fallback>
        </mc:AlternateContent>
      </w:r>
    </w:p>
    <w:p w14:paraId="7B3711FB" w14:textId="77777777" w:rsidR="00CA042E" w:rsidRPr="00ED00C2" w:rsidRDefault="00CA042E" w:rsidP="00CA042E">
      <w:pPr>
        <w:ind w:firstLineChars="1000" w:firstLine="2811"/>
        <w:jc w:val="left"/>
        <w:rPr>
          <w:sz w:val="28"/>
        </w:rPr>
      </w:pPr>
      <w:r w:rsidRPr="00ED00C2">
        <w:rPr>
          <w:rFonts w:hint="eastAsia"/>
          <w:b/>
          <w:sz w:val="28"/>
        </w:rPr>
        <w:t>登　園　届</w:t>
      </w:r>
      <w:r w:rsidRPr="00ED00C2">
        <w:rPr>
          <w:rFonts w:hint="eastAsia"/>
          <w:sz w:val="28"/>
        </w:rPr>
        <w:t>（保護者記入）</w:t>
      </w:r>
    </w:p>
    <w:p w14:paraId="0AB9BEDA" w14:textId="77777777" w:rsidR="00CA042E" w:rsidRDefault="00CA042E" w:rsidP="00CA042E">
      <w:pPr>
        <w:rPr>
          <w:sz w:val="28"/>
        </w:rPr>
      </w:pPr>
    </w:p>
    <w:p w14:paraId="12DB5DA2" w14:textId="77777777" w:rsidR="00CA042E" w:rsidRPr="00ED00C2" w:rsidRDefault="00CA042E" w:rsidP="00CA042E">
      <w:pPr>
        <w:rPr>
          <w:sz w:val="28"/>
        </w:rPr>
      </w:pPr>
    </w:p>
    <w:p w14:paraId="04A3B851" w14:textId="29647EA3" w:rsidR="00CA042E" w:rsidRPr="00ED00C2" w:rsidRDefault="00CA042E" w:rsidP="00CA042E">
      <w:pPr>
        <w:jc w:val="left"/>
        <w:rPr>
          <w:sz w:val="22"/>
          <w:u w:val="single"/>
        </w:rPr>
      </w:pPr>
      <w:r w:rsidRPr="00ED00C2">
        <w:rPr>
          <w:rFonts w:hint="eastAsia"/>
          <w:sz w:val="22"/>
          <w:u w:val="single"/>
        </w:rPr>
        <w:t xml:space="preserve">　</w:t>
      </w:r>
      <w:r w:rsidR="00412E4E">
        <w:rPr>
          <w:rFonts w:hint="eastAsia"/>
          <w:sz w:val="22"/>
          <w:u w:val="single"/>
        </w:rPr>
        <w:t>認定こども園すくすく</w:t>
      </w:r>
      <w:r w:rsidRPr="00ED00C2">
        <w:rPr>
          <w:rFonts w:hint="eastAsia"/>
          <w:sz w:val="22"/>
          <w:u w:val="single"/>
        </w:rPr>
        <w:t xml:space="preserve">　</w:t>
      </w:r>
      <w:r>
        <w:rPr>
          <w:rFonts w:hint="eastAsia"/>
          <w:sz w:val="22"/>
          <w:u w:val="single"/>
        </w:rPr>
        <w:t>園</w:t>
      </w:r>
      <w:r w:rsidRPr="00ED00C2">
        <w:rPr>
          <w:rFonts w:hint="eastAsia"/>
          <w:sz w:val="22"/>
          <w:u w:val="single"/>
        </w:rPr>
        <w:t>長　殿</w:t>
      </w:r>
    </w:p>
    <w:p w14:paraId="17E2B233" w14:textId="77777777" w:rsidR="00CA042E" w:rsidRDefault="00CA042E" w:rsidP="00CA042E">
      <w:pPr>
        <w:jc w:val="left"/>
        <w:rPr>
          <w:sz w:val="22"/>
          <w:u w:val="single"/>
        </w:rPr>
      </w:pPr>
    </w:p>
    <w:p w14:paraId="6EDB1FE6" w14:textId="77777777" w:rsidR="00CA042E" w:rsidRPr="00ED00C2" w:rsidRDefault="00CA042E" w:rsidP="00CA042E">
      <w:pPr>
        <w:jc w:val="left"/>
        <w:rPr>
          <w:sz w:val="22"/>
          <w:u w:val="single"/>
        </w:rPr>
      </w:pPr>
    </w:p>
    <w:p w14:paraId="67639E6F" w14:textId="77777777" w:rsidR="00CA042E" w:rsidRPr="00ED00C2" w:rsidRDefault="00CA042E" w:rsidP="00CA042E">
      <w:pPr>
        <w:wordWrap w:val="0"/>
        <w:jc w:val="right"/>
        <w:rPr>
          <w:sz w:val="22"/>
          <w:u w:val="single"/>
        </w:rPr>
      </w:pPr>
      <w:r w:rsidRPr="00ED00C2">
        <w:rPr>
          <w:rFonts w:hint="eastAsia"/>
          <w:sz w:val="22"/>
          <w:u w:val="single"/>
        </w:rPr>
        <w:t xml:space="preserve">児童名　</w:t>
      </w:r>
      <w:r>
        <w:rPr>
          <w:rFonts w:hint="eastAsia"/>
          <w:sz w:val="22"/>
          <w:u w:val="single"/>
        </w:rPr>
        <w:t xml:space="preserve">　　</w:t>
      </w:r>
      <w:r w:rsidRPr="00ED00C2">
        <w:rPr>
          <w:rFonts w:hint="eastAsia"/>
          <w:sz w:val="22"/>
          <w:u w:val="single"/>
        </w:rPr>
        <w:t xml:space="preserve">　　　　　　　　　　　　</w:t>
      </w:r>
    </w:p>
    <w:p w14:paraId="73C1E71B" w14:textId="77777777" w:rsidR="00CA042E" w:rsidRPr="00ED00C2" w:rsidRDefault="00CA042E" w:rsidP="00CA042E">
      <w:pPr>
        <w:jc w:val="right"/>
        <w:rPr>
          <w:sz w:val="22"/>
          <w:u w:val="single"/>
        </w:rPr>
      </w:pPr>
    </w:p>
    <w:p w14:paraId="70CBEE64" w14:textId="77777777" w:rsidR="00CA042E" w:rsidRPr="00ED00C2" w:rsidRDefault="00CA042E" w:rsidP="00CA042E">
      <w:pPr>
        <w:wordWrap w:val="0"/>
        <w:jc w:val="right"/>
        <w:rPr>
          <w:sz w:val="22"/>
          <w:u w:val="single"/>
        </w:rPr>
      </w:pPr>
      <w:r w:rsidRPr="00ED00C2">
        <w:rPr>
          <w:rFonts w:hint="eastAsia"/>
          <w:sz w:val="22"/>
          <w:u w:val="single"/>
        </w:rPr>
        <w:t xml:space="preserve">　　　　　年　　　　月　　　　日　生</w:t>
      </w:r>
    </w:p>
    <w:p w14:paraId="5A856EA2" w14:textId="77777777" w:rsidR="00CA042E" w:rsidRPr="00ED00C2" w:rsidRDefault="00CA042E" w:rsidP="00CA042E">
      <w:pPr>
        <w:jc w:val="right"/>
        <w:rPr>
          <w:sz w:val="22"/>
          <w:u w:val="single"/>
        </w:rPr>
      </w:pPr>
    </w:p>
    <w:p w14:paraId="4BF223E1" w14:textId="77777777" w:rsidR="00CA042E" w:rsidRPr="00ED00C2" w:rsidRDefault="00CA042E" w:rsidP="00CA042E">
      <w:pPr>
        <w:jc w:val="left"/>
        <w:rPr>
          <w:sz w:val="22"/>
        </w:rPr>
      </w:pPr>
      <w:r w:rsidRPr="00ED00C2">
        <w:rPr>
          <w:rFonts w:hint="eastAsia"/>
          <w:sz w:val="22"/>
        </w:rPr>
        <w:t>（該当疾患に☑をお願いします）</w:t>
      </w:r>
    </w:p>
    <w:tbl>
      <w:tblPr>
        <w:tblStyle w:val="a3"/>
        <w:tblW w:w="0" w:type="auto"/>
        <w:tblInd w:w="917" w:type="dxa"/>
        <w:tblLook w:val="04A0" w:firstRow="1" w:lastRow="0" w:firstColumn="1" w:lastColumn="0" w:noHBand="0" w:noVBand="1"/>
      </w:tblPr>
      <w:tblGrid>
        <w:gridCol w:w="424"/>
        <w:gridCol w:w="6237"/>
      </w:tblGrid>
      <w:tr w:rsidR="00CA042E" w:rsidRPr="00ED00C2" w14:paraId="37FC18BF" w14:textId="77777777" w:rsidTr="006778E7">
        <w:tc>
          <w:tcPr>
            <w:tcW w:w="424" w:type="dxa"/>
          </w:tcPr>
          <w:p w14:paraId="23573F37" w14:textId="77777777" w:rsidR="00CA042E" w:rsidRPr="00ED00C2" w:rsidRDefault="00CA042E" w:rsidP="006778E7">
            <w:pPr>
              <w:jc w:val="left"/>
              <w:rPr>
                <w:sz w:val="22"/>
              </w:rPr>
            </w:pPr>
          </w:p>
        </w:tc>
        <w:tc>
          <w:tcPr>
            <w:tcW w:w="6237" w:type="dxa"/>
          </w:tcPr>
          <w:p w14:paraId="6520D79A" w14:textId="77777777" w:rsidR="00CA042E" w:rsidRPr="00ED00C2" w:rsidRDefault="00CA042E" w:rsidP="006778E7">
            <w:pPr>
              <w:jc w:val="left"/>
              <w:rPr>
                <w:sz w:val="22"/>
              </w:rPr>
            </w:pPr>
            <w:r w:rsidRPr="00ED00C2">
              <w:rPr>
                <w:rFonts w:hint="eastAsia"/>
                <w:sz w:val="22"/>
              </w:rPr>
              <w:t xml:space="preserve">　溶連菌感染症</w:t>
            </w:r>
          </w:p>
        </w:tc>
      </w:tr>
      <w:tr w:rsidR="00CA042E" w:rsidRPr="00ED00C2" w14:paraId="3D202AB7" w14:textId="77777777" w:rsidTr="006778E7">
        <w:tc>
          <w:tcPr>
            <w:tcW w:w="424" w:type="dxa"/>
          </w:tcPr>
          <w:p w14:paraId="5D4E1D25" w14:textId="77777777" w:rsidR="00CA042E" w:rsidRPr="00ED00C2" w:rsidRDefault="00CA042E" w:rsidP="006778E7">
            <w:pPr>
              <w:jc w:val="left"/>
              <w:rPr>
                <w:sz w:val="22"/>
              </w:rPr>
            </w:pPr>
          </w:p>
        </w:tc>
        <w:tc>
          <w:tcPr>
            <w:tcW w:w="6237" w:type="dxa"/>
          </w:tcPr>
          <w:p w14:paraId="18C0F267" w14:textId="77777777" w:rsidR="00CA042E" w:rsidRPr="00ED00C2" w:rsidRDefault="00CA042E" w:rsidP="006778E7">
            <w:pPr>
              <w:jc w:val="left"/>
              <w:rPr>
                <w:sz w:val="22"/>
              </w:rPr>
            </w:pPr>
            <w:r w:rsidRPr="00ED00C2">
              <w:rPr>
                <w:rFonts w:hint="eastAsia"/>
                <w:sz w:val="22"/>
              </w:rPr>
              <w:t xml:space="preserve">　マイコプラズマ肺炎</w:t>
            </w:r>
          </w:p>
        </w:tc>
      </w:tr>
      <w:tr w:rsidR="00CA042E" w:rsidRPr="00ED00C2" w14:paraId="0F4414C7" w14:textId="77777777" w:rsidTr="006778E7">
        <w:tc>
          <w:tcPr>
            <w:tcW w:w="424" w:type="dxa"/>
          </w:tcPr>
          <w:p w14:paraId="16138B65" w14:textId="77777777" w:rsidR="00CA042E" w:rsidRPr="00ED00C2" w:rsidRDefault="00CA042E" w:rsidP="006778E7">
            <w:pPr>
              <w:jc w:val="left"/>
              <w:rPr>
                <w:sz w:val="22"/>
              </w:rPr>
            </w:pPr>
          </w:p>
        </w:tc>
        <w:tc>
          <w:tcPr>
            <w:tcW w:w="6237" w:type="dxa"/>
          </w:tcPr>
          <w:p w14:paraId="06D75E2A" w14:textId="77777777" w:rsidR="00CA042E" w:rsidRPr="00ED00C2" w:rsidRDefault="00CA042E" w:rsidP="006778E7">
            <w:pPr>
              <w:jc w:val="left"/>
              <w:rPr>
                <w:sz w:val="22"/>
              </w:rPr>
            </w:pPr>
            <w:r w:rsidRPr="00ED00C2">
              <w:rPr>
                <w:rFonts w:hint="eastAsia"/>
                <w:sz w:val="22"/>
              </w:rPr>
              <w:t xml:space="preserve">　手足口病</w:t>
            </w:r>
          </w:p>
        </w:tc>
      </w:tr>
      <w:tr w:rsidR="00CA042E" w:rsidRPr="00ED00C2" w14:paraId="37AA1815" w14:textId="77777777" w:rsidTr="006778E7">
        <w:tc>
          <w:tcPr>
            <w:tcW w:w="424" w:type="dxa"/>
          </w:tcPr>
          <w:p w14:paraId="41DDCD84" w14:textId="77777777" w:rsidR="00CA042E" w:rsidRPr="00ED00C2" w:rsidRDefault="00CA042E" w:rsidP="006778E7">
            <w:pPr>
              <w:jc w:val="left"/>
              <w:rPr>
                <w:sz w:val="22"/>
              </w:rPr>
            </w:pPr>
          </w:p>
        </w:tc>
        <w:tc>
          <w:tcPr>
            <w:tcW w:w="6237" w:type="dxa"/>
          </w:tcPr>
          <w:p w14:paraId="752215C5" w14:textId="77777777" w:rsidR="00CA042E" w:rsidRPr="00ED00C2" w:rsidRDefault="00CA042E" w:rsidP="006778E7">
            <w:pPr>
              <w:jc w:val="left"/>
              <w:rPr>
                <w:sz w:val="22"/>
              </w:rPr>
            </w:pPr>
            <w:r w:rsidRPr="00ED00C2">
              <w:rPr>
                <w:rFonts w:hint="eastAsia"/>
                <w:sz w:val="22"/>
              </w:rPr>
              <w:t xml:space="preserve">　伝染性紅班（りんご病）</w:t>
            </w:r>
          </w:p>
        </w:tc>
      </w:tr>
      <w:tr w:rsidR="00CA042E" w:rsidRPr="00ED00C2" w14:paraId="7301E798" w14:textId="77777777" w:rsidTr="006778E7">
        <w:tc>
          <w:tcPr>
            <w:tcW w:w="424" w:type="dxa"/>
          </w:tcPr>
          <w:p w14:paraId="136ABEAA" w14:textId="77777777" w:rsidR="00CA042E" w:rsidRPr="00ED00C2" w:rsidRDefault="00CA042E" w:rsidP="006778E7">
            <w:pPr>
              <w:jc w:val="left"/>
              <w:rPr>
                <w:sz w:val="22"/>
              </w:rPr>
            </w:pPr>
          </w:p>
        </w:tc>
        <w:tc>
          <w:tcPr>
            <w:tcW w:w="6237" w:type="dxa"/>
          </w:tcPr>
          <w:p w14:paraId="01213BDB" w14:textId="5EFA47B0" w:rsidR="00CA042E" w:rsidRPr="00ED00C2" w:rsidRDefault="00CA042E" w:rsidP="006778E7">
            <w:pPr>
              <w:jc w:val="left"/>
              <w:rPr>
                <w:sz w:val="22"/>
              </w:rPr>
            </w:pPr>
            <w:r w:rsidRPr="00ED00C2">
              <w:rPr>
                <w:rFonts w:hint="eastAsia"/>
                <w:sz w:val="22"/>
              </w:rPr>
              <w:t xml:space="preserve">　</w:t>
            </w:r>
            <w:r w:rsidR="00412E4E">
              <w:rPr>
                <w:rFonts w:hint="eastAsia"/>
                <w:sz w:val="22"/>
              </w:rPr>
              <w:t>感染性</w:t>
            </w:r>
            <w:r w:rsidRPr="00ED00C2">
              <w:rPr>
                <w:rFonts w:hint="eastAsia"/>
                <w:sz w:val="22"/>
              </w:rPr>
              <w:t>胃腸炎</w:t>
            </w:r>
          </w:p>
        </w:tc>
      </w:tr>
      <w:tr w:rsidR="00CA042E" w:rsidRPr="00ED00C2" w14:paraId="0987B234" w14:textId="77777777" w:rsidTr="006778E7">
        <w:tc>
          <w:tcPr>
            <w:tcW w:w="424" w:type="dxa"/>
          </w:tcPr>
          <w:p w14:paraId="2B1EA46A" w14:textId="77777777" w:rsidR="00CA042E" w:rsidRPr="00ED00C2" w:rsidRDefault="00CA042E" w:rsidP="006778E7">
            <w:pPr>
              <w:jc w:val="left"/>
              <w:rPr>
                <w:sz w:val="22"/>
              </w:rPr>
            </w:pPr>
          </w:p>
        </w:tc>
        <w:tc>
          <w:tcPr>
            <w:tcW w:w="6237" w:type="dxa"/>
          </w:tcPr>
          <w:p w14:paraId="51962EA1" w14:textId="77777777" w:rsidR="00CA042E" w:rsidRPr="00ED00C2" w:rsidRDefault="00CA042E" w:rsidP="006778E7">
            <w:pPr>
              <w:jc w:val="left"/>
              <w:rPr>
                <w:sz w:val="22"/>
              </w:rPr>
            </w:pPr>
            <w:r w:rsidRPr="00ED00C2">
              <w:rPr>
                <w:rFonts w:hint="eastAsia"/>
                <w:sz w:val="22"/>
              </w:rPr>
              <w:t xml:space="preserve">　ヘルパンギーナ</w:t>
            </w:r>
          </w:p>
        </w:tc>
      </w:tr>
      <w:tr w:rsidR="00CA042E" w:rsidRPr="00ED00C2" w14:paraId="1F452250" w14:textId="77777777" w:rsidTr="006778E7">
        <w:tc>
          <w:tcPr>
            <w:tcW w:w="424" w:type="dxa"/>
          </w:tcPr>
          <w:p w14:paraId="35CC34F5" w14:textId="77777777" w:rsidR="00CA042E" w:rsidRPr="00ED00C2" w:rsidRDefault="00CA042E" w:rsidP="006778E7">
            <w:pPr>
              <w:jc w:val="left"/>
              <w:rPr>
                <w:sz w:val="22"/>
              </w:rPr>
            </w:pPr>
          </w:p>
        </w:tc>
        <w:tc>
          <w:tcPr>
            <w:tcW w:w="6237" w:type="dxa"/>
          </w:tcPr>
          <w:p w14:paraId="76185A17" w14:textId="77777777" w:rsidR="00CA042E" w:rsidRPr="00ED00C2" w:rsidRDefault="00CA042E" w:rsidP="006778E7">
            <w:pPr>
              <w:jc w:val="left"/>
              <w:rPr>
                <w:sz w:val="22"/>
              </w:rPr>
            </w:pPr>
            <w:r w:rsidRPr="00ED00C2">
              <w:rPr>
                <w:rFonts w:hint="eastAsia"/>
                <w:sz w:val="22"/>
              </w:rPr>
              <w:t xml:space="preserve">　</w:t>
            </w:r>
            <w:r w:rsidRPr="00ED00C2">
              <w:rPr>
                <w:rFonts w:hint="eastAsia"/>
                <w:sz w:val="22"/>
              </w:rPr>
              <w:t>RS</w:t>
            </w:r>
            <w:r w:rsidRPr="00ED00C2">
              <w:rPr>
                <w:rFonts w:hint="eastAsia"/>
                <w:sz w:val="22"/>
              </w:rPr>
              <w:t>ウイルス感染症</w:t>
            </w:r>
          </w:p>
        </w:tc>
      </w:tr>
      <w:tr w:rsidR="00CA042E" w:rsidRPr="00ED00C2" w14:paraId="5848AE33" w14:textId="77777777" w:rsidTr="006778E7">
        <w:tc>
          <w:tcPr>
            <w:tcW w:w="424" w:type="dxa"/>
          </w:tcPr>
          <w:p w14:paraId="3A421794" w14:textId="77777777" w:rsidR="00CA042E" w:rsidRPr="00ED00C2" w:rsidRDefault="00CA042E" w:rsidP="006778E7">
            <w:pPr>
              <w:jc w:val="left"/>
              <w:rPr>
                <w:sz w:val="22"/>
              </w:rPr>
            </w:pPr>
          </w:p>
        </w:tc>
        <w:tc>
          <w:tcPr>
            <w:tcW w:w="6237" w:type="dxa"/>
          </w:tcPr>
          <w:p w14:paraId="148F4B4E" w14:textId="77777777" w:rsidR="00CA042E" w:rsidRPr="00ED00C2" w:rsidRDefault="00CA042E" w:rsidP="006778E7">
            <w:pPr>
              <w:jc w:val="left"/>
              <w:rPr>
                <w:sz w:val="22"/>
              </w:rPr>
            </w:pPr>
            <w:r w:rsidRPr="00ED00C2">
              <w:rPr>
                <w:rFonts w:hint="eastAsia"/>
                <w:sz w:val="22"/>
              </w:rPr>
              <w:t xml:space="preserve">　帯状疱疹</w:t>
            </w:r>
          </w:p>
        </w:tc>
      </w:tr>
      <w:tr w:rsidR="00CA042E" w:rsidRPr="00ED00C2" w14:paraId="358A888F" w14:textId="77777777" w:rsidTr="006778E7">
        <w:tc>
          <w:tcPr>
            <w:tcW w:w="424" w:type="dxa"/>
          </w:tcPr>
          <w:p w14:paraId="774FC393" w14:textId="77777777" w:rsidR="00CA042E" w:rsidRPr="00ED00C2" w:rsidRDefault="00CA042E" w:rsidP="006778E7">
            <w:pPr>
              <w:jc w:val="left"/>
              <w:rPr>
                <w:sz w:val="22"/>
              </w:rPr>
            </w:pPr>
          </w:p>
        </w:tc>
        <w:tc>
          <w:tcPr>
            <w:tcW w:w="6237" w:type="dxa"/>
          </w:tcPr>
          <w:p w14:paraId="4A0ED191" w14:textId="77777777" w:rsidR="00CA042E" w:rsidRPr="00ED00C2" w:rsidRDefault="00CA042E" w:rsidP="006778E7">
            <w:pPr>
              <w:jc w:val="left"/>
              <w:rPr>
                <w:sz w:val="22"/>
              </w:rPr>
            </w:pPr>
            <w:r w:rsidRPr="00ED00C2">
              <w:rPr>
                <w:rFonts w:hint="eastAsia"/>
                <w:sz w:val="22"/>
              </w:rPr>
              <w:t xml:space="preserve">　突発性発しん</w:t>
            </w:r>
          </w:p>
        </w:tc>
      </w:tr>
      <w:tr w:rsidR="00CA042E" w:rsidRPr="00ED00C2" w14:paraId="3CE2563D" w14:textId="77777777" w:rsidTr="006778E7">
        <w:tc>
          <w:tcPr>
            <w:tcW w:w="424" w:type="dxa"/>
          </w:tcPr>
          <w:p w14:paraId="1EA5AA78" w14:textId="77777777" w:rsidR="00CA042E" w:rsidRPr="00ED00C2" w:rsidRDefault="00CA042E" w:rsidP="006778E7">
            <w:pPr>
              <w:jc w:val="left"/>
              <w:rPr>
                <w:sz w:val="22"/>
              </w:rPr>
            </w:pPr>
          </w:p>
        </w:tc>
        <w:tc>
          <w:tcPr>
            <w:tcW w:w="6237" w:type="dxa"/>
          </w:tcPr>
          <w:p w14:paraId="5489933C" w14:textId="77777777" w:rsidR="00CA042E" w:rsidRPr="00DA078F" w:rsidRDefault="00CA042E" w:rsidP="006778E7">
            <w:pPr>
              <w:jc w:val="left"/>
              <w:rPr>
                <w:sz w:val="22"/>
              </w:rPr>
            </w:pPr>
            <w:r w:rsidRPr="00DA078F">
              <w:rPr>
                <w:rFonts w:hint="eastAsia"/>
                <w:sz w:val="22"/>
              </w:rPr>
              <w:t xml:space="preserve">　</w:t>
            </w:r>
            <w:r w:rsidRPr="00DA078F">
              <w:rPr>
                <w:rFonts w:hint="eastAsia"/>
                <w:sz w:val="22"/>
                <w:szCs w:val="18"/>
              </w:rPr>
              <w:t>伝染性膿痂疹（とびひ）</w:t>
            </w:r>
          </w:p>
        </w:tc>
      </w:tr>
      <w:tr w:rsidR="00CA042E" w:rsidRPr="00ED00C2" w14:paraId="1AC77CA8" w14:textId="77777777" w:rsidTr="006778E7">
        <w:tc>
          <w:tcPr>
            <w:tcW w:w="424" w:type="dxa"/>
          </w:tcPr>
          <w:p w14:paraId="52133C26" w14:textId="77777777" w:rsidR="00CA042E" w:rsidRPr="00ED00C2" w:rsidRDefault="00CA042E" w:rsidP="006778E7">
            <w:pPr>
              <w:jc w:val="left"/>
              <w:rPr>
                <w:sz w:val="22"/>
              </w:rPr>
            </w:pPr>
          </w:p>
        </w:tc>
        <w:tc>
          <w:tcPr>
            <w:tcW w:w="6237" w:type="dxa"/>
          </w:tcPr>
          <w:p w14:paraId="46F75D6A" w14:textId="77777777" w:rsidR="00CA042E" w:rsidRPr="00DA078F" w:rsidRDefault="00CA042E" w:rsidP="006778E7">
            <w:pPr>
              <w:jc w:val="left"/>
              <w:rPr>
                <w:sz w:val="22"/>
              </w:rPr>
            </w:pPr>
            <w:r w:rsidRPr="00DA078F">
              <w:rPr>
                <w:rFonts w:hint="eastAsia"/>
                <w:sz w:val="22"/>
              </w:rPr>
              <w:t xml:space="preserve">　</w:t>
            </w:r>
            <w:r w:rsidRPr="00DA078F">
              <w:rPr>
                <w:rFonts w:hint="eastAsia"/>
                <w:sz w:val="22"/>
                <w:szCs w:val="18"/>
              </w:rPr>
              <w:t>伝染性軟属腫（みずいぼ）</w:t>
            </w:r>
          </w:p>
        </w:tc>
      </w:tr>
      <w:tr w:rsidR="00CA042E" w:rsidRPr="00ED00C2" w14:paraId="520706E4" w14:textId="77777777" w:rsidTr="006778E7">
        <w:tc>
          <w:tcPr>
            <w:tcW w:w="424" w:type="dxa"/>
          </w:tcPr>
          <w:p w14:paraId="72060801" w14:textId="77777777" w:rsidR="00CA042E" w:rsidRPr="00ED00C2" w:rsidRDefault="00CA042E" w:rsidP="006778E7">
            <w:pPr>
              <w:jc w:val="left"/>
              <w:rPr>
                <w:sz w:val="22"/>
              </w:rPr>
            </w:pPr>
          </w:p>
        </w:tc>
        <w:tc>
          <w:tcPr>
            <w:tcW w:w="6237" w:type="dxa"/>
          </w:tcPr>
          <w:p w14:paraId="6C6DF96F" w14:textId="77777777" w:rsidR="00CA042E" w:rsidRPr="00DA078F" w:rsidRDefault="00CA042E" w:rsidP="006778E7">
            <w:pPr>
              <w:jc w:val="left"/>
              <w:rPr>
                <w:sz w:val="22"/>
              </w:rPr>
            </w:pPr>
            <w:r w:rsidRPr="00DA078F">
              <w:rPr>
                <w:rFonts w:hint="eastAsia"/>
                <w:sz w:val="22"/>
              </w:rPr>
              <w:t xml:space="preserve">　</w:t>
            </w:r>
            <w:r w:rsidRPr="00DA078F">
              <w:rPr>
                <w:rFonts w:hint="eastAsia"/>
                <w:sz w:val="22"/>
                <w:szCs w:val="18"/>
              </w:rPr>
              <w:t>アタマジラミ症</w:t>
            </w:r>
          </w:p>
        </w:tc>
      </w:tr>
      <w:tr w:rsidR="00CA042E" w:rsidRPr="00ED00C2" w14:paraId="4510061D" w14:textId="77777777" w:rsidTr="006778E7">
        <w:tc>
          <w:tcPr>
            <w:tcW w:w="424" w:type="dxa"/>
          </w:tcPr>
          <w:p w14:paraId="72A0447F" w14:textId="77777777" w:rsidR="00CA042E" w:rsidRPr="00ED00C2" w:rsidRDefault="00CA042E" w:rsidP="006778E7">
            <w:pPr>
              <w:jc w:val="left"/>
              <w:rPr>
                <w:sz w:val="22"/>
              </w:rPr>
            </w:pPr>
          </w:p>
        </w:tc>
        <w:tc>
          <w:tcPr>
            <w:tcW w:w="6237" w:type="dxa"/>
          </w:tcPr>
          <w:p w14:paraId="0970BD04" w14:textId="77777777" w:rsidR="00CA042E" w:rsidRPr="00DA078F" w:rsidRDefault="00CA042E" w:rsidP="006778E7">
            <w:pPr>
              <w:rPr>
                <w:sz w:val="22"/>
                <w:szCs w:val="18"/>
              </w:rPr>
            </w:pPr>
            <w:r>
              <w:rPr>
                <w:rFonts w:hint="eastAsia"/>
                <w:b/>
                <w:sz w:val="24"/>
                <w:szCs w:val="18"/>
              </w:rPr>
              <w:t xml:space="preserve">　</w:t>
            </w:r>
            <w:r>
              <w:rPr>
                <w:rFonts w:hint="eastAsia"/>
                <w:sz w:val="22"/>
              </w:rPr>
              <w:t>ヒトメタニューモウィルス感染症</w:t>
            </w:r>
          </w:p>
        </w:tc>
      </w:tr>
      <w:tr w:rsidR="00CA042E" w:rsidRPr="00ED00C2" w14:paraId="4B2CA50C" w14:textId="77777777" w:rsidTr="006778E7">
        <w:tc>
          <w:tcPr>
            <w:tcW w:w="424" w:type="dxa"/>
          </w:tcPr>
          <w:p w14:paraId="12C76134" w14:textId="77777777" w:rsidR="00CA042E" w:rsidRPr="00ED00C2" w:rsidRDefault="00CA042E" w:rsidP="006778E7">
            <w:pPr>
              <w:jc w:val="left"/>
              <w:rPr>
                <w:sz w:val="22"/>
              </w:rPr>
            </w:pPr>
          </w:p>
        </w:tc>
        <w:tc>
          <w:tcPr>
            <w:tcW w:w="6237" w:type="dxa"/>
          </w:tcPr>
          <w:p w14:paraId="05E8B321" w14:textId="77777777" w:rsidR="00CA042E" w:rsidRPr="00DA078F" w:rsidRDefault="00CA042E" w:rsidP="006778E7">
            <w:pPr>
              <w:rPr>
                <w:b/>
                <w:sz w:val="24"/>
                <w:szCs w:val="18"/>
              </w:rPr>
            </w:pPr>
            <w:r w:rsidRPr="00DA078F">
              <w:rPr>
                <w:rFonts w:hint="eastAsia"/>
                <w:b/>
                <w:sz w:val="24"/>
                <w:szCs w:val="18"/>
              </w:rPr>
              <w:t>※</w:t>
            </w:r>
            <w:r w:rsidRPr="00DA078F">
              <w:rPr>
                <w:rFonts w:hint="eastAsia"/>
                <w:sz w:val="22"/>
                <w:szCs w:val="18"/>
              </w:rPr>
              <w:t>ヘルペス性歯肉口内炎（単純ヘルペス感染症）</w:t>
            </w:r>
          </w:p>
        </w:tc>
      </w:tr>
    </w:tbl>
    <w:p w14:paraId="0AC48FB6" w14:textId="77777777" w:rsidR="00CA042E" w:rsidRDefault="00CA042E" w:rsidP="00CA042E">
      <w:pPr>
        <w:rPr>
          <w:sz w:val="22"/>
        </w:rPr>
      </w:pPr>
      <w:r>
        <w:rPr>
          <w:rFonts w:hint="eastAsia"/>
          <w:sz w:val="22"/>
        </w:rPr>
        <w:t>・</w:t>
      </w:r>
      <w:r w:rsidRPr="00ED00C2">
        <w:rPr>
          <w:rFonts w:hint="eastAsia"/>
          <w:sz w:val="22"/>
        </w:rPr>
        <w:t>集団生活に支障がない状態と判断</w:t>
      </w:r>
      <w:r>
        <w:rPr>
          <w:rFonts w:hint="eastAsia"/>
          <w:sz w:val="22"/>
        </w:rPr>
        <w:t>しました（</w:t>
      </w:r>
      <w:r w:rsidRPr="00ED00C2">
        <w:rPr>
          <w:rFonts w:hint="eastAsia"/>
          <w:sz w:val="22"/>
        </w:rPr>
        <w:t>されました</w:t>
      </w:r>
      <w:r>
        <w:rPr>
          <w:rFonts w:hint="eastAsia"/>
          <w:sz w:val="22"/>
        </w:rPr>
        <w:t>）</w:t>
      </w:r>
      <w:r w:rsidRPr="00ED00C2">
        <w:rPr>
          <w:rFonts w:hint="eastAsia"/>
          <w:sz w:val="22"/>
        </w:rPr>
        <w:t xml:space="preserve">ので　　</w:t>
      </w:r>
      <w:r>
        <w:rPr>
          <w:rFonts w:hint="eastAsia"/>
          <w:sz w:val="22"/>
        </w:rPr>
        <w:t xml:space="preserve">　</w:t>
      </w:r>
      <w:r w:rsidRPr="00ED00C2">
        <w:rPr>
          <w:rFonts w:hint="eastAsia"/>
          <w:sz w:val="22"/>
        </w:rPr>
        <w:t>年　　月　　日より登園いたします。</w:t>
      </w:r>
    </w:p>
    <w:p w14:paraId="31C9DE22" w14:textId="77777777" w:rsidR="00CA042E" w:rsidRDefault="00CA042E" w:rsidP="00CA042E">
      <w:pPr>
        <w:jc w:val="right"/>
        <w:rPr>
          <w:sz w:val="22"/>
        </w:rPr>
      </w:pPr>
      <w:r>
        <w:rPr>
          <w:rFonts w:hint="eastAsia"/>
          <w:sz w:val="22"/>
        </w:rPr>
        <w:t>年　　　月　　　日</w:t>
      </w:r>
    </w:p>
    <w:p w14:paraId="285B8DDA" w14:textId="77777777" w:rsidR="00CA042E" w:rsidRDefault="00CA042E" w:rsidP="00CA042E">
      <w:pPr>
        <w:ind w:firstLineChars="1800" w:firstLine="3960"/>
        <w:jc w:val="left"/>
        <w:rPr>
          <w:sz w:val="22"/>
          <w:u w:val="single"/>
        </w:rPr>
      </w:pPr>
      <w:r>
        <w:rPr>
          <w:rFonts w:hint="eastAsia"/>
          <w:sz w:val="22"/>
          <w:u w:val="single"/>
        </w:rPr>
        <w:t xml:space="preserve">保護者名　　　　　　　　　　　　　　　　　</w:t>
      </w:r>
    </w:p>
    <w:p w14:paraId="5B5DB351" w14:textId="77777777" w:rsidR="00CA042E" w:rsidRPr="006D269B" w:rsidRDefault="00CA042E" w:rsidP="00CA042E">
      <w:pPr>
        <w:rPr>
          <w:sz w:val="22"/>
        </w:rPr>
      </w:pPr>
    </w:p>
    <w:p w14:paraId="34B52370" w14:textId="77777777" w:rsidR="00CA042E" w:rsidRDefault="00CA042E" w:rsidP="00CA042E">
      <w:pPr>
        <w:rPr>
          <w:sz w:val="22"/>
        </w:rPr>
      </w:pPr>
      <w:r w:rsidRPr="00DA078F">
        <w:rPr>
          <w:rFonts w:hint="eastAsia"/>
          <w:b/>
          <w:sz w:val="24"/>
        </w:rPr>
        <w:t>※</w:t>
      </w:r>
      <w:r w:rsidRPr="00ED00C2">
        <w:rPr>
          <w:rFonts w:hint="eastAsia"/>
          <w:sz w:val="22"/>
        </w:rPr>
        <w:t>（医療機関名）</w:t>
      </w:r>
      <w:r w:rsidRPr="009C1241">
        <w:rPr>
          <w:rFonts w:hint="eastAsia"/>
          <w:sz w:val="22"/>
          <w:u w:val="single"/>
        </w:rPr>
        <w:t xml:space="preserve">　　　　　　　　　　　　　　　　</w:t>
      </w:r>
      <w:r w:rsidRPr="00ED00C2">
        <w:rPr>
          <w:rFonts w:hint="eastAsia"/>
          <w:sz w:val="22"/>
        </w:rPr>
        <w:t xml:space="preserve">（　　</w:t>
      </w:r>
      <w:r>
        <w:rPr>
          <w:rFonts w:hint="eastAsia"/>
          <w:sz w:val="22"/>
        </w:rPr>
        <w:t xml:space="preserve">　</w:t>
      </w:r>
      <w:r w:rsidRPr="00ED00C2">
        <w:rPr>
          <w:rFonts w:hint="eastAsia"/>
          <w:sz w:val="22"/>
        </w:rPr>
        <w:t>年　　月　　日受診）において</w:t>
      </w:r>
      <w:r>
        <w:rPr>
          <w:rFonts w:hint="eastAsia"/>
          <w:sz w:val="22"/>
        </w:rPr>
        <w:t>症状が回復し登園しても差し支えないと判断いただきました。</w:t>
      </w:r>
    </w:p>
    <w:p w14:paraId="241D4094" w14:textId="77777777" w:rsidR="00CA042E" w:rsidRDefault="00CA042E" w:rsidP="00CA042E">
      <w:pPr>
        <w:jc w:val="left"/>
        <w:rPr>
          <w:sz w:val="22"/>
          <w:u w:val="single"/>
        </w:rPr>
      </w:pPr>
    </w:p>
    <w:p w14:paraId="11432CC9" w14:textId="77777777" w:rsidR="00CA042E" w:rsidRPr="00DA078F" w:rsidRDefault="00CA042E" w:rsidP="00CA042E">
      <w:pPr>
        <w:jc w:val="left"/>
        <w:rPr>
          <w:sz w:val="22"/>
          <w:u w:val="single"/>
        </w:rPr>
      </w:pPr>
      <w:r w:rsidRPr="00DA078F">
        <w:rPr>
          <w:rFonts w:hint="eastAsia"/>
          <w:b/>
          <w:sz w:val="24"/>
          <w:u w:val="single"/>
        </w:rPr>
        <w:t>※</w:t>
      </w:r>
      <w:r>
        <w:rPr>
          <w:rFonts w:hint="eastAsia"/>
          <w:sz w:val="22"/>
          <w:u w:val="single"/>
        </w:rPr>
        <w:t>印部分に記載が必要なものは、ヘルペス性歯肉口内炎（単純ヘルペス感染症）のみで結構です。</w:t>
      </w:r>
    </w:p>
    <w:p w14:paraId="51D95977" w14:textId="5F8247B2" w:rsidR="00ED00C2" w:rsidRPr="00CA042E" w:rsidRDefault="00ED00C2" w:rsidP="00CA042E">
      <w:pPr>
        <w:jc w:val="center"/>
        <w:rPr>
          <w:sz w:val="22"/>
          <w:u w:val="single"/>
        </w:rPr>
      </w:pPr>
    </w:p>
    <w:sectPr w:rsidR="00ED00C2" w:rsidRPr="00CA042E" w:rsidSect="00D67E05">
      <w:pgSz w:w="11906" w:h="16838"/>
      <w:pgMar w:top="1134"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36C65E" w14:textId="77777777" w:rsidR="00BE1919" w:rsidRDefault="00BE1919" w:rsidP="006F70A8">
      <w:r>
        <w:separator/>
      </w:r>
    </w:p>
  </w:endnote>
  <w:endnote w:type="continuationSeparator" w:id="0">
    <w:p w14:paraId="16F4FE95" w14:textId="77777777" w:rsidR="00BE1919" w:rsidRDefault="00BE1919" w:rsidP="006F7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2A1EDA" w14:textId="77777777" w:rsidR="00BE1919" w:rsidRDefault="00BE1919" w:rsidP="006F70A8">
      <w:r>
        <w:separator/>
      </w:r>
    </w:p>
  </w:footnote>
  <w:footnote w:type="continuationSeparator" w:id="0">
    <w:p w14:paraId="1837FE65" w14:textId="77777777" w:rsidR="00BE1919" w:rsidRDefault="00BE1919" w:rsidP="006F70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214"/>
    <w:rsid w:val="00044D6C"/>
    <w:rsid w:val="00052EB4"/>
    <w:rsid w:val="00064BD3"/>
    <w:rsid w:val="00096830"/>
    <w:rsid w:val="000B6C42"/>
    <w:rsid w:val="001405D5"/>
    <w:rsid w:val="00163177"/>
    <w:rsid w:val="001643B1"/>
    <w:rsid w:val="001C5B17"/>
    <w:rsid w:val="001F7DE0"/>
    <w:rsid w:val="00246AD4"/>
    <w:rsid w:val="00252688"/>
    <w:rsid w:val="002A3655"/>
    <w:rsid w:val="00307460"/>
    <w:rsid w:val="003127BD"/>
    <w:rsid w:val="003E1214"/>
    <w:rsid w:val="00412E4E"/>
    <w:rsid w:val="00451098"/>
    <w:rsid w:val="00525A8C"/>
    <w:rsid w:val="00636EF6"/>
    <w:rsid w:val="00667871"/>
    <w:rsid w:val="006D269B"/>
    <w:rsid w:val="006E0270"/>
    <w:rsid w:val="006F2113"/>
    <w:rsid w:val="006F70A8"/>
    <w:rsid w:val="007D22E1"/>
    <w:rsid w:val="00832333"/>
    <w:rsid w:val="0085042D"/>
    <w:rsid w:val="00854266"/>
    <w:rsid w:val="009164F5"/>
    <w:rsid w:val="009855ED"/>
    <w:rsid w:val="0098703F"/>
    <w:rsid w:val="009A775B"/>
    <w:rsid w:val="009C1241"/>
    <w:rsid w:val="00A67968"/>
    <w:rsid w:val="00A77EC3"/>
    <w:rsid w:val="00A8666E"/>
    <w:rsid w:val="00A97A82"/>
    <w:rsid w:val="00AC185F"/>
    <w:rsid w:val="00AE004F"/>
    <w:rsid w:val="00B730C1"/>
    <w:rsid w:val="00B806C9"/>
    <w:rsid w:val="00BB06C7"/>
    <w:rsid w:val="00BB37C7"/>
    <w:rsid w:val="00BD5F89"/>
    <w:rsid w:val="00BD71C7"/>
    <w:rsid w:val="00BE1919"/>
    <w:rsid w:val="00C76031"/>
    <w:rsid w:val="00CA042E"/>
    <w:rsid w:val="00CD107F"/>
    <w:rsid w:val="00CE1B21"/>
    <w:rsid w:val="00D0404D"/>
    <w:rsid w:val="00D36BA9"/>
    <w:rsid w:val="00D67E05"/>
    <w:rsid w:val="00DA078F"/>
    <w:rsid w:val="00DD4C68"/>
    <w:rsid w:val="00DF52E8"/>
    <w:rsid w:val="00E506A0"/>
    <w:rsid w:val="00ED00C2"/>
    <w:rsid w:val="00EF39F9"/>
    <w:rsid w:val="00F5066C"/>
    <w:rsid w:val="00FE2AD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523FB2"/>
  <w15:chartTrackingRefBased/>
  <w15:docId w15:val="{5CFD6833-14FC-41A5-B969-F4D22B210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C1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F70A8"/>
    <w:pPr>
      <w:tabs>
        <w:tab w:val="center" w:pos="4252"/>
        <w:tab w:val="right" w:pos="8504"/>
      </w:tabs>
      <w:snapToGrid w:val="0"/>
    </w:pPr>
  </w:style>
  <w:style w:type="character" w:customStyle="1" w:styleId="a5">
    <w:name w:val="ヘッダー (文字)"/>
    <w:basedOn w:val="a0"/>
    <w:link w:val="a4"/>
    <w:uiPriority w:val="99"/>
    <w:rsid w:val="006F70A8"/>
  </w:style>
  <w:style w:type="paragraph" w:styleId="a6">
    <w:name w:val="footer"/>
    <w:basedOn w:val="a"/>
    <w:link w:val="a7"/>
    <w:uiPriority w:val="99"/>
    <w:unhideWhenUsed/>
    <w:rsid w:val="006F70A8"/>
    <w:pPr>
      <w:tabs>
        <w:tab w:val="center" w:pos="4252"/>
        <w:tab w:val="right" w:pos="8504"/>
      </w:tabs>
      <w:snapToGrid w:val="0"/>
    </w:pPr>
  </w:style>
  <w:style w:type="character" w:customStyle="1" w:styleId="a7">
    <w:name w:val="フッター (文字)"/>
    <w:basedOn w:val="a0"/>
    <w:link w:val="a6"/>
    <w:uiPriority w:val="99"/>
    <w:rsid w:val="006F70A8"/>
  </w:style>
  <w:style w:type="paragraph" w:styleId="a8">
    <w:name w:val="Balloon Text"/>
    <w:basedOn w:val="a"/>
    <w:link w:val="a9"/>
    <w:uiPriority w:val="99"/>
    <w:semiHidden/>
    <w:unhideWhenUsed/>
    <w:rsid w:val="00ED00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D00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8CF8D-6327-4307-9490-F1FA784C1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1172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河野聡彦</dc:creator>
  <cp:keywords/>
  <dc:description/>
  <cp:lastModifiedBy>貴明 葉田</cp:lastModifiedBy>
  <cp:revision>3</cp:revision>
  <cp:lastPrinted>2024-06-24T00:48:00Z</cp:lastPrinted>
  <dcterms:created xsi:type="dcterms:W3CDTF">2024-06-24T00:48:00Z</dcterms:created>
  <dcterms:modified xsi:type="dcterms:W3CDTF">2024-06-24T00:48:00Z</dcterms:modified>
</cp:coreProperties>
</file>